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9" w:rsidRPr="006B177E" w:rsidRDefault="00D16353" w:rsidP="00D163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35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1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1635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1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46F9" w:rsidRDefault="00ED46F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center"/>
        <w:rPr>
          <w:color w:val="4D4D4D"/>
        </w:rPr>
      </w:pPr>
    </w:p>
    <w:p w:rsidR="000E3249" w:rsidRPr="00ED46F9" w:rsidRDefault="000E324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 w:rsidRPr="00ED46F9">
        <w:rPr>
          <w:i/>
          <w:color w:val="4D4D4D"/>
        </w:rPr>
        <w:t>Rím, jún 880</w:t>
      </w:r>
    </w:p>
    <w:p w:rsidR="000E3249" w:rsidRPr="00ED46F9" w:rsidRDefault="000E324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 w:rsidRPr="00ED46F9">
        <w:rPr>
          <w:i/>
          <w:color w:val="4D4D4D"/>
        </w:rPr>
        <w:t>Milovanému synovi Svätoplukovi, slávnemu vladárovi.</w:t>
      </w:r>
    </w:p>
    <w:p w:rsidR="000E3249" w:rsidRPr="00ED46F9" w:rsidRDefault="00ED46F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>
        <w:rPr>
          <w:i/>
          <w:color w:val="4D4D4D"/>
        </w:rPr>
        <w:t xml:space="preserve">       </w:t>
      </w:r>
      <w:r w:rsidR="000E3249" w:rsidRPr="00ED46F9">
        <w:rPr>
          <w:i/>
          <w:color w:val="4D4D4D"/>
        </w:rPr>
        <w:t xml:space="preserve">Tvojej horlivosti chceme dať na vedomie, že keď náš spolubrat Metod, najdôstojnejší arcibiskup svätej Cirkvi moravskej, prišiel spolu s tvojím verným </w:t>
      </w:r>
      <w:proofErr w:type="spellStart"/>
      <w:r w:rsidR="000E3249" w:rsidRPr="00ED46F9">
        <w:rPr>
          <w:i/>
          <w:color w:val="4D4D4D"/>
        </w:rPr>
        <w:t>Zemežizňom</w:t>
      </w:r>
      <w:proofErr w:type="spellEnd"/>
      <w:r w:rsidR="000E3249" w:rsidRPr="00ED46F9">
        <w:rPr>
          <w:i/>
          <w:color w:val="4D4D4D"/>
        </w:rPr>
        <w:t xml:space="preserve"> pred prah svätých apoštolov Petra a Pavla a pred našu pápežskú tvár a prehovoril žiarivou rečou, spoznali sme úprimnosť tvojej oddanosti i želanie celého tvojho ľudu, ktoré prechovávate voči apoštolskej stolici a našej otcovskej starostlivosti. Lebo z vnuknutia Božej milosti opovrhol si inými vládcami tohto sveta, z najvernejšej lásky si spolu so svojimi vznešenými vernými mužmi a s celým ľudom svojej ríše vyvolil blahoslaveného Petra, knieža apoštolského zboru a jeho námestníka za patróna a pomocníka i ochrancu vo všetkom a skláňajúc šiju pod ochranu jeho a jeho námestníka so zbožnou mysľou túžiš s pomocou Božou zostať najoddanejším synom až do smrti. Nuž za túto takú pevnú vieru a oddanosť tvoju i tvojho ľudu s otvoreným náručím našej apoštolskej stolice, s nesmiernou láskou ťa objímame ako jediného syna a spolu so všetkými tvojimi vernými prijímame do svojho otcovského lona ako ovečky Pánove nám zverené a želáme si milostivo (:vás:) sýtiť pokrmom života a vo svojich neustálych modlitbách sa snažíme odporúčať ťa všemocnému Pánovi, aby si zásluhou orodovania svätých apoštolov mohol premáhať všetky protivenstva i na tomto svete a potom v nebeskej ríši s Kristom, naším Bohom, jasať.</w:t>
      </w:r>
    </w:p>
    <w:p w:rsidR="000E3249" w:rsidRPr="00ED46F9" w:rsidRDefault="00ED46F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>
        <w:rPr>
          <w:i/>
          <w:color w:val="4D4D4D"/>
        </w:rPr>
        <w:t xml:space="preserve">       </w:t>
      </w:r>
      <w:r w:rsidR="000E3249" w:rsidRPr="00ED46F9">
        <w:rPr>
          <w:i/>
          <w:color w:val="4D4D4D"/>
        </w:rPr>
        <w:t>Vypočuli sme teda tohto Metoda, vášho ctihodného arcibiskupa, pred ustanovenými našimi bratmi biskupmi, či vyznáva vierovyznanie pravej viery a pri svätých bohoslužbách spieva tak, ako to v skutočnosti svätá cirkev rímska zachováva a ako to na šiestich svätých všeobecných synodách svätí otcovia podľa hodnovernosti evanjelia Krista, nášho Boha, vyhlásili a podali. On však verejne vyznal, že tak zachováva a spieva podľa učenia evanjelia a apoštolov, ako svätá cirkev rímska učí a ako podali [svätí] otcovia. My však po zistení, že je vo všetkých cirkevných náukách pravoverným a v službách [cirkvi] prospešným, poslali sme vám ho naspäť, aby znova spravoval zverenú mu Božiu cirkev. Dávame vám príkaz, aby ste ho prijali ako vlastného pastiera s dôstojnou poctou i úctou a radostnou mysľou, pretože podľa rozhodnutia našej apoštolskej autority sme mu privilégium jeho arcibiskupstva potvrdili a stanovili, že s Božou pomocou zostane naveky platné, tak, ako sú z moci našich predchodcov ustanovené a potvrdené práva i výsady všetkých Božích cirkví. Pravda, v takom zmysle, aby sa podľa kanonickej tradície sám staral o všetky cirkevné záležitosti a vykonával ich akoby pod dohľadom Božím; veď jemu bol zverený ľud Pána a on bude vydávať účty za jeho duše.</w:t>
      </w:r>
    </w:p>
    <w:p w:rsidR="000E3249" w:rsidRPr="00ED46F9" w:rsidRDefault="00ED46F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>
        <w:rPr>
          <w:i/>
          <w:color w:val="4D4D4D"/>
        </w:rPr>
        <w:t xml:space="preserve">       </w:t>
      </w:r>
      <w:r w:rsidR="000E3249" w:rsidRPr="00ED46F9">
        <w:rPr>
          <w:i/>
          <w:color w:val="4D4D4D"/>
        </w:rPr>
        <w:t xml:space="preserve">Aj toho kňaza, menom </w:t>
      </w:r>
      <w:proofErr w:type="spellStart"/>
      <w:r w:rsidR="000E3249" w:rsidRPr="00ED46F9">
        <w:rPr>
          <w:i/>
          <w:color w:val="4D4D4D"/>
        </w:rPr>
        <w:t>Vichinga</w:t>
      </w:r>
      <w:proofErr w:type="spellEnd"/>
      <w:r w:rsidR="000E3249" w:rsidRPr="00ED46F9">
        <w:rPr>
          <w:i/>
          <w:color w:val="4D4D4D"/>
        </w:rPr>
        <w:t xml:space="preserve">, ktorého si k nám poslal, vysvätili sme ako zvoleného biskupa svätej cirkvi nitrianskej; prikázali sme mu, aby svojho arcibiskupa vo všetkom poslúchal, ako to sväté kánony učia. Želáme si tiež, aby si nám tak isto so súhlasom a prezieravosťou samého arcibiskupa vo vhodnom čase poslal aj druhého schopného kňaza </w:t>
      </w:r>
      <w:r w:rsidR="000E3249" w:rsidRPr="00ED46F9">
        <w:rPr>
          <w:i/>
          <w:color w:val="4D4D4D"/>
        </w:rPr>
        <w:lastRenderedPageBreak/>
        <w:t xml:space="preserve">alebo diakona, ktorého by sme tiež vysvätili za biskupa pre inú cirkev, kde by si biskupský úrad uznal za potrebný, aby spomenutý váš arcibiskup mohol potom s týmito dvoma nami vysvätenými biskupmi podľa apoštolského ustanovenia vysväcovať pre iné miesta, v ktorých biskupi majú a môžu dôstojne žiť. Avšak kňazom, diakonom alebo duchovným ktoréhokoľvek stavu, či </w:t>
      </w:r>
      <w:proofErr w:type="spellStart"/>
      <w:r w:rsidR="000E3249" w:rsidRPr="00ED46F9">
        <w:rPr>
          <w:i/>
          <w:color w:val="4D4D4D"/>
        </w:rPr>
        <w:t>Slovienom</w:t>
      </w:r>
      <w:proofErr w:type="spellEnd"/>
      <w:r w:rsidR="000E3249" w:rsidRPr="00ED46F9">
        <w:rPr>
          <w:i/>
          <w:color w:val="4D4D4D"/>
        </w:rPr>
        <w:t xml:space="preserve"> alebo príslušníkom ktoréhokoľvek kmeňa, ktorí žijú na území tvojej dŕžavy nariaďujeme, aby sa vo všetkom podriadili a poslúchali nášho už spomínaného spolubrata, vášho arcibiskupa, aby bez jeho vedomia vôbec nič nekonali. Ak by sa však zo vzdorovitosti a neposlušnosti opovážili vyvolať nejaké pohoršenie alebo rozkol a po prvom, ba ani po druhom napomenutí by sa vôbec nepolepšili, z našej moci nariaďujeme, aby ste ich podľa platnosti [tých] ustanovení, ktoré sme mu odovzdali a vám poslali, ako rozsievačov kúkoľa ďaleko vyhnali zo svojich cirkví a územia.</w:t>
      </w:r>
    </w:p>
    <w:p w:rsidR="000E3249" w:rsidRPr="00ED46F9" w:rsidRDefault="00ED46F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>
        <w:rPr>
          <w:i/>
          <w:color w:val="4D4D4D"/>
        </w:rPr>
        <w:t xml:space="preserve">       </w:t>
      </w:r>
      <w:r w:rsidR="000E3249" w:rsidRPr="00ED46F9">
        <w:rPr>
          <w:i/>
          <w:color w:val="4D4D4D"/>
        </w:rPr>
        <w:t xml:space="preserve">Napokon právom schvaľujeme </w:t>
      </w:r>
      <w:proofErr w:type="spellStart"/>
      <w:r w:rsidR="000E3249" w:rsidRPr="00ED46F9">
        <w:rPr>
          <w:i/>
          <w:color w:val="4D4D4D"/>
        </w:rPr>
        <w:t>slovienske</w:t>
      </w:r>
      <w:proofErr w:type="spellEnd"/>
      <w:r w:rsidR="000E3249" w:rsidRPr="00ED46F9">
        <w:rPr>
          <w:i/>
          <w:color w:val="4D4D4D"/>
        </w:rPr>
        <w:t xml:space="preserve"> písmo vynájdené nebohým Konštantínom Filozofom, ktorým nech zaznievajú chválospevy patriace Bohu, a nariaďujeme, aby sa v tomto jazyku hlásalo velebenie a skutky Krista, Pána nášho. Veď zvelebovať Pána nielen troma, lež všetkými jazykmi pripomína nám Písmo sväté, ktoré prikazuje slovami: „Chváľte Pána všetky národy a oslavujte ho všetci ľudia.“ Aj apoštoli naplnení Duchom svätým hlásali veľké skutky Božie všetkými jazykmi. Preto aj Pavol, trúba nebies, hlása napomínajúc: „Každý jazyk aby vyznával, že náš Pán Ježiš je v sláve </w:t>
      </w:r>
      <w:proofErr w:type="spellStart"/>
      <w:r w:rsidR="000E3249" w:rsidRPr="00ED46F9">
        <w:rPr>
          <w:i/>
          <w:color w:val="4D4D4D"/>
        </w:rPr>
        <w:t>Boha-Otca</w:t>
      </w:r>
      <w:proofErr w:type="spellEnd"/>
      <w:r w:rsidR="000E3249" w:rsidRPr="00ED46F9">
        <w:rPr>
          <w:i/>
          <w:color w:val="4D4D4D"/>
        </w:rPr>
        <w:t xml:space="preserve">.“ O týchto jazykoch nám dostatočne a zreteľne pripomína aj v prvom liste ku Korinťanom, aby sme hovoriac [rôznymi] jazykmi budovali Božiu cirkev. Veď ani viera, ani náuka nijako neprekáža či už omše spievať v tomže </w:t>
      </w:r>
      <w:proofErr w:type="spellStart"/>
      <w:r w:rsidR="000E3249" w:rsidRPr="00ED46F9">
        <w:rPr>
          <w:i/>
          <w:color w:val="4D4D4D"/>
        </w:rPr>
        <w:t>slovienskom</w:t>
      </w:r>
      <w:proofErr w:type="spellEnd"/>
      <w:r w:rsidR="000E3249" w:rsidRPr="00ED46F9">
        <w:rPr>
          <w:i/>
          <w:color w:val="4D4D4D"/>
        </w:rPr>
        <w:t xml:space="preserve"> jazyku, či čítať sväté evanjelium alebo sväté čítanie Nového alebo Starého zákona správne preložené a vysvetľované, či spievať všetky iné hodinkové pobožnosti, pretože kto stvoril tri hlavné jazyky, a to hebrejský, grécky a latinský, ten aj všetky ostatné stvoril ku svojej chvále a sláve. Avšak nariaďujeme, aby sa vo všetkých kostoloch vašej krajiny čítalo evanjelium pre väčšiu slávu po latinsky a len potom preložené do </w:t>
      </w:r>
      <w:proofErr w:type="spellStart"/>
      <w:r w:rsidR="000E3249" w:rsidRPr="00ED46F9">
        <w:rPr>
          <w:i/>
          <w:color w:val="4D4D4D"/>
        </w:rPr>
        <w:t>slovienskeho</w:t>
      </w:r>
      <w:proofErr w:type="spellEnd"/>
      <w:r w:rsidR="000E3249" w:rsidRPr="00ED46F9">
        <w:rPr>
          <w:i/>
          <w:color w:val="4D4D4D"/>
        </w:rPr>
        <w:t xml:space="preserve"> jazyka zaznievalo do uší ľudu, nerozumejúceho latinskému slovu, ako sa to vraj v niektorých cirkvách robí. A keď sa tebe i tvojim veľmožom páči počúvať omše radšej v latinskom jazyku, prikazujeme, aby sa pre teba omšové obrady odbavovali po latinsky.</w:t>
      </w:r>
    </w:p>
    <w:p w:rsidR="000E3249" w:rsidRPr="00ED46F9" w:rsidRDefault="000E3249" w:rsidP="00ED46F9">
      <w:pPr>
        <w:pStyle w:val="Normlnywebov"/>
        <w:shd w:val="clear" w:color="auto" w:fill="FFFFFF"/>
        <w:spacing w:before="0" w:beforeAutospacing="0" w:after="240" w:afterAutospacing="0" w:line="276" w:lineRule="auto"/>
        <w:jc w:val="both"/>
        <w:rPr>
          <w:i/>
          <w:color w:val="4D4D4D"/>
        </w:rPr>
      </w:pPr>
      <w:r w:rsidRPr="00ED46F9">
        <w:rPr>
          <w:i/>
          <w:color w:val="4D4D4D"/>
        </w:rPr>
        <w:t xml:space="preserve">Dané v mesiaci júni, v trinástu </w:t>
      </w:r>
      <w:proofErr w:type="spellStart"/>
      <w:r w:rsidRPr="00ED46F9">
        <w:rPr>
          <w:i/>
          <w:color w:val="4D4D4D"/>
        </w:rPr>
        <w:t>indikciu</w:t>
      </w:r>
      <w:proofErr w:type="spellEnd"/>
      <w:r w:rsidRPr="00ED46F9">
        <w:rPr>
          <w:i/>
          <w:color w:val="4D4D4D"/>
        </w:rPr>
        <w:t>.</w:t>
      </w:r>
    </w:p>
    <w:p w:rsidR="00ED46F9" w:rsidRPr="00ED46F9" w:rsidRDefault="00ED46F9" w:rsidP="00ED4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F9">
        <w:rPr>
          <w:rFonts w:ascii="Times New Roman" w:hAnsi="Times New Roman" w:cs="Times New Roman"/>
          <w:b/>
          <w:sz w:val="24"/>
          <w:szCs w:val="24"/>
        </w:rPr>
        <w:t xml:space="preserve">Zdroj: </w:t>
      </w:r>
    </w:p>
    <w:p w:rsidR="00DA32F4" w:rsidRPr="00ED46F9" w:rsidRDefault="000E3249" w:rsidP="00ED4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F9">
        <w:rPr>
          <w:rFonts w:ascii="Times New Roman" w:hAnsi="Times New Roman" w:cs="Times New Roman"/>
          <w:b/>
          <w:sz w:val="24"/>
          <w:szCs w:val="24"/>
        </w:rPr>
        <w:t>http://www.biskupstvo-nitra.sk/1140-vyrocie-od-vydania-buly-industriae-tuae-prvej-pisomnej-zmienky-o-nitrianskom-biskupstve/</w:t>
      </w:r>
    </w:p>
    <w:sectPr w:rsidR="00DA32F4" w:rsidRPr="00ED46F9" w:rsidSect="00DA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249"/>
    <w:rsid w:val="000E3249"/>
    <w:rsid w:val="005006E9"/>
    <w:rsid w:val="00AB7E4F"/>
    <w:rsid w:val="00D16353"/>
    <w:rsid w:val="00DA32F4"/>
    <w:rsid w:val="00E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2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2021-07-26T12:00:00Z</dcterms:created>
  <dcterms:modified xsi:type="dcterms:W3CDTF">2021-10-05T16:53:00Z</dcterms:modified>
</cp:coreProperties>
</file>