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1D22CC" w14:textId="76409C12" w:rsidR="00941DD9" w:rsidRPr="00236FFA" w:rsidRDefault="00941DD9" w:rsidP="00D02E13">
      <w:pPr>
        <w:rPr>
          <w:rFonts w:ascii="Weekly Free Light" w:hAnsi="Weekly Free Light" w:cs="Arial"/>
          <w:b/>
          <w:bCs/>
          <w:sz w:val="24"/>
          <w:szCs w:val="24"/>
        </w:rPr>
      </w:pPr>
      <w:r w:rsidRPr="00236FFA">
        <w:rPr>
          <w:rFonts w:ascii="Weekly Free Light" w:hAnsi="Weekly Free Light"/>
          <w:noProof/>
          <w:sz w:val="24"/>
          <w:szCs w:val="24"/>
        </w:rPr>
        <mc:AlternateContent>
          <mc:Choice Requires="wps">
            <w:drawing>
              <wp:inline distT="0" distB="0" distL="0" distR="0" wp14:anchorId="1D6CB0CB" wp14:editId="4D7C81A1">
                <wp:extent cx="304800" cy="304800"/>
                <wp:effectExtent l="0" t="0" r="0" b="0"/>
                <wp:docPr id="4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C6B13C4"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6/M72OcBAADEAwAADgAAAAAAAAAAAAAAAAAuAgAAZHJzL2Uyb0RvYy54bWxQSwECLQAU&#10;AAYACAAAACEATKDpLNgAAAADAQAADwAAAAAAAAAAAAAAAABBBAAAZHJzL2Rvd25yZXYueG1sUEsF&#10;BgAAAAAEAAQA8wAAAEYFAAAAAA==&#10;" filled="f" stroked="f">
                <o:lock v:ext="edit" aspectratio="t"/>
                <w10:anchorlock/>
              </v:rect>
            </w:pict>
          </mc:Fallback>
        </mc:AlternateContent>
      </w:r>
    </w:p>
    <w:p w14:paraId="22643FCD" w14:textId="77777777" w:rsidR="00941DD9" w:rsidRPr="00236FFA" w:rsidRDefault="00941DD9" w:rsidP="00941DD9">
      <w:pPr>
        <w:jc w:val="center"/>
        <w:rPr>
          <w:rStyle w:val="Vrazn"/>
          <w:rFonts w:ascii="Weekly Free Light" w:hAnsi="Weekly Free Light" w:cs="Segoe UI"/>
          <w:color w:val="212529"/>
          <w:sz w:val="24"/>
          <w:szCs w:val="24"/>
          <w:shd w:val="clear" w:color="auto" w:fill="FFFFFF"/>
        </w:rPr>
      </w:pPr>
      <w:r w:rsidRPr="00236FFA">
        <w:rPr>
          <w:rStyle w:val="Vrazn"/>
          <w:rFonts w:ascii="Weekly Free Light" w:hAnsi="Weekly Free Light" w:cs="Segoe UI"/>
          <w:color w:val="212529"/>
          <w:sz w:val="24"/>
          <w:szCs w:val="24"/>
          <w:shd w:val="clear" w:color="auto" w:fill="FFFFFF"/>
        </w:rPr>
        <w:t>DIGI SCHOOL 2020-1-SK01-KA226-SCH-094350</w:t>
      </w:r>
    </w:p>
    <w:p w14:paraId="71CAF818" w14:textId="72AE504C" w:rsidR="00A87D4D" w:rsidRDefault="001605BE" w:rsidP="00941DD9">
      <w:pPr>
        <w:jc w:val="center"/>
        <w:rPr>
          <w:rFonts w:ascii="Weekly Free Light" w:hAnsi="Weekly Free Light" w:cs="Arial"/>
          <w:b/>
          <w:bCs/>
          <w:sz w:val="24"/>
          <w:szCs w:val="24"/>
        </w:rPr>
      </w:pPr>
      <w:r w:rsidRPr="001605BE">
        <w:rPr>
          <w:rFonts w:ascii="Weekly Free Light" w:hAnsi="Weekly Free Light" w:cs="Arial"/>
          <w:b/>
          <w:bCs/>
          <w:sz w:val="24"/>
          <w:szCs w:val="24"/>
        </w:rPr>
        <w:t>Komunikácia – rozdelenie, význam</w:t>
      </w:r>
    </w:p>
    <w:p w14:paraId="244B7576" w14:textId="28D06218" w:rsidR="001605BE" w:rsidRDefault="001605BE" w:rsidP="001605BE">
      <w:pPr>
        <w:rPr>
          <w:rFonts w:ascii="Weekly Free Light" w:hAnsi="Weekly Free Light" w:cs="Arial"/>
          <w:b/>
          <w:bCs/>
          <w:sz w:val="24"/>
          <w:szCs w:val="24"/>
        </w:rPr>
      </w:pPr>
      <w:r>
        <w:rPr>
          <w:rFonts w:ascii="Weekly Free Light" w:hAnsi="Weekly Free Light" w:cs="Arial"/>
          <w:b/>
          <w:bCs/>
          <w:sz w:val="24"/>
          <w:szCs w:val="24"/>
        </w:rPr>
        <w:t>Komunikácia:</w:t>
      </w:r>
    </w:p>
    <w:p w14:paraId="5D50055D" w14:textId="73FDE278" w:rsidR="001605BE" w:rsidRDefault="001605BE" w:rsidP="001605BE">
      <w:pPr>
        <w:rPr>
          <w:rFonts w:ascii="Weekly Free Light" w:hAnsi="Weekly Free Light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029B0CB" wp14:editId="00401C18">
            <wp:extent cx="3514725" cy="2919174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20590" cy="292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AB87F" w14:textId="77777777" w:rsidR="000F391B" w:rsidRPr="000F391B" w:rsidRDefault="000F391B" w:rsidP="000F391B">
      <w:pPr>
        <w:pStyle w:val="Nadpis2"/>
        <w:shd w:val="clear" w:color="auto" w:fill="FFFFFF"/>
        <w:spacing w:before="525" w:beforeAutospacing="0" w:after="150" w:afterAutospacing="0" w:line="360" w:lineRule="atLeast"/>
        <w:rPr>
          <w:rFonts w:ascii="Weekly Free Light" w:hAnsi="Weekly Free Light" w:cs="Arial"/>
          <w:color w:val="444444"/>
          <w:sz w:val="24"/>
          <w:szCs w:val="24"/>
        </w:rPr>
      </w:pPr>
      <w:r w:rsidRPr="000F391B">
        <w:rPr>
          <w:rFonts w:ascii="Weekly Free Light" w:hAnsi="Weekly Free Light" w:cs="Arial"/>
          <w:color w:val="444444"/>
          <w:sz w:val="24"/>
          <w:szCs w:val="24"/>
        </w:rPr>
        <w:t>Hlavné funkcie komunikácie</w:t>
      </w:r>
    </w:p>
    <w:p w14:paraId="09B4A287" w14:textId="081B38AC" w:rsidR="000F391B" w:rsidRPr="000F391B" w:rsidRDefault="000F391B" w:rsidP="000F391B">
      <w:pPr>
        <w:numPr>
          <w:ilvl w:val="0"/>
          <w:numId w:val="12"/>
        </w:numPr>
        <w:shd w:val="clear" w:color="auto" w:fill="FFFFFF"/>
        <w:spacing w:before="100" w:beforeAutospacing="1" w:after="180" w:line="240" w:lineRule="auto"/>
        <w:ind w:left="1440"/>
        <w:rPr>
          <w:rFonts w:ascii="Weekly Free Light" w:hAnsi="Weekly Free Light" w:cs="Arial"/>
          <w:color w:val="383838"/>
          <w:sz w:val="24"/>
          <w:szCs w:val="24"/>
        </w:rPr>
      </w:pPr>
      <w:r w:rsidRPr="000F391B">
        <w:rPr>
          <w:rStyle w:val="Vrazn"/>
          <w:rFonts w:ascii="Weekly Free Light" w:hAnsi="Weekly Free Light" w:cs="Arial"/>
          <w:color w:val="383838"/>
          <w:sz w:val="24"/>
          <w:szCs w:val="24"/>
        </w:rPr>
        <w:t>Informatívna funkcia</w:t>
      </w:r>
      <w:r w:rsidRPr="000F391B">
        <w:rPr>
          <w:rStyle w:val="Vrazn"/>
          <w:rFonts w:ascii="Calibri" w:hAnsi="Calibri" w:cs="Calibri"/>
          <w:color w:val="383838"/>
          <w:sz w:val="24"/>
          <w:szCs w:val="24"/>
        </w:rPr>
        <w:t> </w:t>
      </w:r>
      <w:r>
        <w:rPr>
          <w:rStyle w:val="Vrazn"/>
          <w:rFonts w:ascii="Calibri" w:hAnsi="Calibri" w:cs="Calibri"/>
          <w:color w:val="383838"/>
          <w:sz w:val="24"/>
          <w:szCs w:val="24"/>
        </w:rPr>
        <w:t xml:space="preserve">- </w:t>
      </w:r>
      <w:r w:rsidRPr="000F391B">
        <w:rPr>
          <w:rFonts w:ascii="Weekly Free Light" w:hAnsi="Weekly Free Light" w:cs="Arial"/>
          <w:color w:val="383838"/>
          <w:sz w:val="24"/>
          <w:szCs w:val="24"/>
        </w:rPr>
        <w:t xml:space="preserve"> jasne, jednoducho a zrozumiteľne sformulovať informáciu </w:t>
      </w:r>
    </w:p>
    <w:p w14:paraId="30C01E05" w14:textId="68E2D00E" w:rsidR="000F391B" w:rsidRPr="000F391B" w:rsidRDefault="000F391B" w:rsidP="000F391B">
      <w:pPr>
        <w:numPr>
          <w:ilvl w:val="0"/>
          <w:numId w:val="12"/>
        </w:numPr>
        <w:shd w:val="clear" w:color="auto" w:fill="FFFFFF"/>
        <w:spacing w:before="100" w:beforeAutospacing="1" w:after="180" w:line="240" w:lineRule="auto"/>
        <w:ind w:left="1440"/>
        <w:rPr>
          <w:rFonts w:ascii="Weekly Free Light" w:hAnsi="Weekly Free Light" w:cs="Arial"/>
          <w:color w:val="383838"/>
          <w:sz w:val="24"/>
          <w:szCs w:val="24"/>
        </w:rPr>
      </w:pPr>
      <w:r w:rsidRPr="000F391B">
        <w:rPr>
          <w:rStyle w:val="Vrazn"/>
          <w:rFonts w:ascii="Weekly Free Light" w:hAnsi="Weekly Free Light" w:cs="Arial"/>
          <w:color w:val="383838"/>
          <w:sz w:val="24"/>
          <w:szCs w:val="24"/>
        </w:rPr>
        <w:t>Motivačná</w:t>
      </w:r>
      <w:r w:rsidRPr="000F391B">
        <w:rPr>
          <w:rFonts w:ascii="Calibri" w:hAnsi="Calibri" w:cs="Calibri"/>
          <w:color w:val="383838"/>
          <w:sz w:val="24"/>
          <w:szCs w:val="24"/>
        </w:rPr>
        <w:t> </w:t>
      </w:r>
      <w:r w:rsidRPr="000F391B">
        <w:rPr>
          <w:rStyle w:val="Vrazn"/>
          <w:rFonts w:ascii="Weekly Free Light" w:hAnsi="Weekly Free Light" w:cs="Arial"/>
          <w:color w:val="383838"/>
          <w:sz w:val="24"/>
          <w:szCs w:val="24"/>
        </w:rPr>
        <w:t>funkcia</w:t>
      </w:r>
      <w:r w:rsidRPr="000F391B">
        <w:rPr>
          <w:rStyle w:val="Vrazn"/>
          <w:rFonts w:ascii="Calibri" w:hAnsi="Calibri" w:cs="Calibri"/>
          <w:color w:val="383838"/>
          <w:sz w:val="24"/>
          <w:szCs w:val="24"/>
        </w:rPr>
        <w:t> </w:t>
      </w:r>
      <w:r w:rsidRPr="000F391B">
        <w:rPr>
          <w:rFonts w:ascii="Weekly Free Light" w:hAnsi="Weekly Free Light" w:cs="Arial"/>
          <w:color w:val="383838"/>
          <w:sz w:val="24"/>
          <w:szCs w:val="24"/>
        </w:rPr>
        <w:t>–stimulovať</w:t>
      </w:r>
      <w:r w:rsidR="00691114">
        <w:rPr>
          <w:rFonts w:ascii="Weekly Free Light" w:hAnsi="Weekly Free Light" w:cs="Arial"/>
          <w:color w:val="383838"/>
          <w:sz w:val="24"/>
          <w:szCs w:val="24"/>
        </w:rPr>
        <w:t xml:space="preserve"> komunikáciou ku </w:t>
      </w:r>
      <w:r w:rsidRPr="000F391B">
        <w:rPr>
          <w:rFonts w:ascii="Weekly Free Light" w:hAnsi="Weekly Free Light" w:cs="Arial"/>
          <w:color w:val="383838"/>
          <w:sz w:val="24"/>
          <w:szCs w:val="24"/>
        </w:rPr>
        <w:t xml:space="preserve"> kona</w:t>
      </w:r>
      <w:r w:rsidR="00691114">
        <w:rPr>
          <w:rFonts w:ascii="Weekly Free Light" w:hAnsi="Weekly Free Light" w:cs="Arial"/>
          <w:color w:val="383838"/>
          <w:sz w:val="24"/>
          <w:szCs w:val="24"/>
        </w:rPr>
        <w:t>niu</w:t>
      </w:r>
      <w:r w:rsidRPr="000F391B">
        <w:rPr>
          <w:rFonts w:ascii="Weekly Free Light" w:hAnsi="Weekly Free Light" w:cs="Arial"/>
          <w:color w:val="383838"/>
          <w:sz w:val="24"/>
          <w:szCs w:val="24"/>
        </w:rPr>
        <w:t xml:space="preserve"> žiaducim spôsobom a odvádzať efektívnu prácu.</w:t>
      </w:r>
    </w:p>
    <w:p w14:paraId="554C674E" w14:textId="2BD18636" w:rsidR="000F391B" w:rsidRPr="000F391B" w:rsidRDefault="000F391B" w:rsidP="000F391B">
      <w:pPr>
        <w:numPr>
          <w:ilvl w:val="0"/>
          <w:numId w:val="12"/>
        </w:numPr>
        <w:shd w:val="clear" w:color="auto" w:fill="FFFFFF"/>
        <w:spacing w:before="100" w:beforeAutospacing="1" w:after="180" w:line="240" w:lineRule="auto"/>
        <w:ind w:left="1440"/>
        <w:rPr>
          <w:rFonts w:ascii="Weekly Free Light" w:hAnsi="Weekly Free Light" w:cs="Arial"/>
          <w:color w:val="383838"/>
          <w:sz w:val="24"/>
          <w:szCs w:val="24"/>
        </w:rPr>
      </w:pPr>
      <w:r w:rsidRPr="000F391B">
        <w:rPr>
          <w:rStyle w:val="Vrazn"/>
          <w:rFonts w:ascii="Weekly Free Light" w:hAnsi="Weekly Free Light" w:cs="Arial"/>
          <w:color w:val="383838"/>
          <w:sz w:val="24"/>
          <w:szCs w:val="24"/>
        </w:rPr>
        <w:t>Kontaktná</w:t>
      </w:r>
      <w:r w:rsidRPr="000F391B">
        <w:rPr>
          <w:rFonts w:ascii="Calibri" w:hAnsi="Calibri" w:cs="Calibri"/>
          <w:color w:val="383838"/>
          <w:sz w:val="24"/>
          <w:szCs w:val="24"/>
        </w:rPr>
        <w:t> </w:t>
      </w:r>
      <w:r w:rsidRPr="000F391B">
        <w:rPr>
          <w:rStyle w:val="Vrazn"/>
          <w:rFonts w:ascii="Weekly Free Light" w:hAnsi="Weekly Free Light" w:cs="Arial"/>
          <w:color w:val="383838"/>
          <w:sz w:val="24"/>
          <w:szCs w:val="24"/>
        </w:rPr>
        <w:t>funkcia</w:t>
      </w:r>
      <w:r w:rsidRPr="000F391B">
        <w:rPr>
          <w:rStyle w:val="Vrazn"/>
          <w:rFonts w:ascii="Calibri" w:hAnsi="Calibri" w:cs="Calibri"/>
          <w:color w:val="383838"/>
          <w:sz w:val="24"/>
          <w:szCs w:val="24"/>
        </w:rPr>
        <w:t> </w:t>
      </w:r>
      <w:r w:rsidRPr="000F391B">
        <w:rPr>
          <w:rFonts w:ascii="Weekly Free Light" w:hAnsi="Weekly Free Light" w:cs="Arial"/>
          <w:color w:val="383838"/>
          <w:sz w:val="24"/>
          <w:szCs w:val="24"/>
        </w:rPr>
        <w:t>–komunikačný kontakt s partnerom počas celého komunikačného aktu</w:t>
      </w:r>
    </w:p>
    <w:p w14:paraId="50176150" w14:textId="739620D8" w:rsidR="000F391B" w:rsidRPr="000F391B" w:rsidRDefault="000F391B" w:rsidP="000F391B">
      <w:pPr>
        <w:numPr>
          <w:ilvl w:val="0"/>
          <w:numId w:val="12"/>
        </w:numPr>
        <w:shd w:val="clear" w:color="auto" w:fill="FFFFFF"/>
        <w:spacing w:before="100" w:beforeAutospacing="1" w:after="180" w:line="240" w:lineRule="auto"/>
        <w:ind w:left="1440"/>
        <w:rPr>
          <w:rFonts w:ascii="Weekly Free Light" w:hAnsi="Weekly Free Light" w:cs="Arial"/>
          <w:color w:val="383838"/>
          <w:sz w:val="24"/>
          <w:szCs w:val="24"/>
        </w:rPr>
      </w:pPr>
      <w:r w:rsidRPr="000F391B">
        <w:rPr>
          <w:rStyle w:val="Vrazn"/>
          <w:rFonts w:ascii="Weekly Free Light" w:hAnsi="Weekly Free Light" w:cs="Arial"/>
          <w:color w:val="383838"/>
          <w:sz w:val="24"/>
          <w:szCs w:val="24"/>
        </w:rPr>
        <w:t>Emotívna</w:t>
      </w:r>
      <w:r w:rsidRPr="000F391B">
        <w:rPr>
          <w:rFonts w:ascii="Calibri" w:hAnsi="Calibri" w:cs="Calibri"/>
          <w:color w:val="383838"/>
          <w:sz w:val="24"/>
          <w:szCs w:val="24"/>
        </w:rPr>
        <w:t> </w:t>
      </w:r>
      <w:r w:rsidRPr="000F391B">
        <w:rPr>
          <w:rStyle w:val="Vrazn"/>
          <w:rFonts w:ascii="Weekly Free Light" w:hAnsi="Weekly Free Light" w:cs="Arial"/>
          <w:color w:val="383838"/>
          <w:sz w:val="24"/>
          <w:szCs w:val="24"/>
        </w:rPr>
        <w:t>funkcia</w:t>
      </w:r>
      <w:r w:rsidRPr="000F391B">
        <w:rPr>
          <w:rStyle w:val="Vrazn"/>
          <w:rFonts w:ascii="Calibri" w:hAnsi="Calibri" w:cs="Calibri"/>
          <w:color w:val="383838"/>
          <w:sz w:val="24"/>
          <w:szCs w:val="24"/>
        </w:rPr>
        <w:t> </w:t>
      </w:r>
      <w:r w:rsidRPr="000F391B">
        <w:rPr>
          <w:rFonts w:ascii="Weekly Free Light" w:hAnsi="Weekly Free Light" w:cs="Arial"/>
          <w:color w:val="383838"/>
          <w:sz w:val="24"/>
          <w:szCs w:val="24"/>
        </w:rPr>
        <w:t>–</w:t>
      </w:r>
      <w:r w:rsidRPr="000F391B">
        <w:rPr>
          <w:rFonts w:ascii="Calibri" w:hAnsi="Calibri" w:cs="Calibri"/>
          <w:color w:val="383838"/>
          <w:sz w:val="24"/>
          <w:szCs w:val="24"/>
        </w:rPr>
        <w:t> </w:t>
      </w:r>
      <w:r w:rsidRPr="000F391B">
        <w:rPr>
          <w:rFonts w:ascii="Weekly Free Light" w:hAnsi="Weekly Free Light" w:cs="Arial"/>
          <w:color w:val="383838"/>
          <w:sz w:val="24"/>
          <w:szCs w:val="24"/>
        </w:rPr>
        <w:t>prostredníctvom komunikácie vytvoriť priestor na nasýtenie potrieb sociálneho kontaktu (</w:t>
      </w:r>
      <w:proofErr w:type="spellStart"/>
      <w:r w:rsidRPr="000F391B">
        <w:rPr>
          <w:rFonts w:ascii="Weekly Free Light" w:hAnsi="Weekly Free Light" w:cs="Arial"/>
          <w:color w:val="383838"/>
          <w:sz w:val="24"/>
          <w:szCs w:val="24"/>
        </w:rPr>
        <w:t>t.j</w:t>
      </w:r>
      <w:proofErr w:type="spellEnd"/>
      <w:r w:rsidRPr="000F391B">
        <w:rPr>
          <w:rFonts w:ascii="Weekly Free Light" w:hAnsi="Weekly Free Light" w:cs="Arial"/>
          <w:color w:val="383838"/>
          <w:sz w:val="24"/>
          <w:szCs w:val="24"/>
        </w:rPr>
        <w:t xml:space="preserve">. možnosť vyjadrenia určitých myšlienok, názorov, pocitov </w:t>
      </w:r>
      <w:r w:rsidR="00691114">
        <w:rPr>
          <w:rFonts w:ascii="Weekly Free Light" w:hAnsi="Weekly Free Light" w:cs="Arial"/>
          <w:color w:val="383838"/>
          <w:sz w:val="24"/>
          <w:szCs w:val="24"/>
        </w:rPr>
        <w:t>)</w:t>
      </w:r>
    </w:p>
    <w:p w14:paraId="2BFD27FC" w14:textId="6176E7AB" w:rsidR="000F391B" w:rsidRPr="000F391B" w:rsidRDefault="000F391B" w:rsidP="000F391B">
      <w:pPr>
        <w:numPr>
          <w:ilvl w:val="0"/>
          <w:numId w:val="12"/>
        </w:numPr>
        <w:shd w:val="clear" w:color="auto" w:fill="FFFFFF"/>
        <w:spacing w:before="100" w:beforeAutospacing="1" w:after="180" w:line="240" w:lineRule="auto"/>
        <w:ind w:left="1440"/>
        <w:rPr>
          <w:rFonts w:ascii="Weekly Free Light" w:hAnsi="Weekly Free Light" w:cs="Arial"/>
          <w:color w:val="383838"/>
          <w:sz w:val="24"/>
          <w:szCs w:val="24"/>
        </w:rPr>
      </w:pPr>
      <w:proofErr w:type="spellStart"/>
      <w:r w:rsidRPr="000F391B">
        <w:rPr>
          <w:rStyle w:val="Vrazn"/>
          <w:rFonts w:ascii="Weekly Free Light" w:hAnsi="Weekly Free Light" w:cs="Arial"/>
          <w:color w:val="383838"/>
          <w:sz w:val="24"/>
          <w:szCs w:val="24"/>
        </w:rPr>
        <w:t>Sebapoznávacia</w:t>
      </w:r>
      <w:proofErr w:type="spellEnd"/>
      <w:r w:rsidRPr="000F391B">
        <w:rPr>
          <w:rFonts w:ascii="Calibri" w:hAnsi="Calibri" w:cs="Calibri"/>
          <w:color w:val="383838"/>
          <w:sz w:val="24"/>
          <w:szCs w:val="24"/>
        </w:rPr>
        <w:t> </w:t>
      </w:r>
      <w:r w:rsidRPr="000F391B">
        <w:rPr>
          <w:rStyle w:val="Vrazn"/>
          <w:rFonts w:ascii="Weekly Free Light" w:hAnsi="Weekly Free Light" w:cs="Arial"/>
          <w:color w:val="383838"/>
          <w:sz w:val="24"/>
          <w:szCs w:val="24"/>
        </w:rPr>
        <w:t>funkcia</w:t>
      </w:r>
      <w:r w:rsidRPr="000F391B">
        <w:rPr>
          <w:rStyle w:val="Vrazn"/>
          <w:rFonts w:ascii="Calibri" w:hAnsi="Calibri" w:cs="Calibri"/>
          <w:color w:val="383838"/>
          <w:sz w:val="24"/>
          <w:szCs w:val="24"/>
        </w:rPr>
        <w:t> </w:t>
      </w:r>
      <w:r w:rsidRPr="000F391B">
        <w:rPr>
          <w:rFonts w:ascii="Weekly Free Light" w:hAnsi="Weekly Free Light" w:cs="Arial"/>
          <w:color w:val="383838"/>
          <w:sz w:val="24"/>
          <w:szCs w:val="24"/>
        </w:rPr>
        <w:t xml:space="preserve">– schopnosť sebareflexie pretože každý účastník komunikácie prostredníctvom vlastného príspevku do dialógu odráža svoju vlastnú sebadôveru, </w:t>
      </w:r>
      <w:proofErr w:type="spellStart"/>
      <w:r w:rsidRPr="000F391B">
        <w:rPr>
          <w:rFonts w:ascii="Weekly Free Light" w:hAnsi="Weekly Free Light" w:cs="Arial"/>
          <w:color w:val="383838"/>
          <w:sz w:val="24"/>
          <w:szCs w:val="24"/>
        </w:rPr>
        <w:t>sebavnímanie</w:t>
      </w:r>
      <w:proofErr w:type="spellEnd"/>
    </w:p>
    <w:p w14:paraId="6DE5FC9E" w14:textId="77777777" w:rsidR="000F391B" w:rsidRPr="000F391B" w:rsidRDefault="000F391B" w:rsidP="001605BE">
      <w:pPr>
        <w:rPr>
          <w:rFonts w:ascii="Weekly Free Light" w:hAnsi="Weekly Free Light" w:cs="Arial"/>
          <w:b/>
          <w:bCs/>
          <w:sz w:val="28"/>
          <w:szCs w:val="28"/>
        </w:rPr>
      </w:pPr>
    </w:p>
    <w:p w14:paraId="7BCC9648" w14:textId="36827F04" w:rsidR="001605BE" w:rsidRPr="000F391B" w:rsidRDefault="001605BE" w:rsidP="00941DD9">
      <w:pPr>
        <w:jc w:val="center"/>
        <w:rPr>
          <w:rFonts w:ascii="Weekly Free Light" w:hAnsi="Weekly Free Light" w:cs="Arial"/>
          <w:b/>
          <w:bCs/>
          <w:sz w:val="28"/>
          <w:szCs w:val="28"/>
        </w:rPr>
      </w:pPr>
    </w:p>
    <w:p w14:paraId="474F7C12" w14:textId="19D97CCD" w:rsidR="001605BE" w:rsidRPr="00691114" w:rsidRDefault="001605BE" w:rsidP="001605BE">
      <w:pPr>
        <w:rPr>
          <w:rFonts w:ascii="Weekly Free Light" w:hAnsi="Weekly Free Light" w:cs="Arial"/>
          <w:b/>
          <w:bCs/>
          <w:sz w:val="24"/>
          <w:szCs w:val="24"/>
        </w:rPr>
      </w:pPr>
      <w:r w:rsidRPr="00691114">
        <w:rPr>
          <w:rFonts w:ascii="Weekly Free Light" w:hAnsi="Weekly Free Light" w:cs="Arial"/>
          <w:b/>
          <w:bCs/>
          <w:sz w:val="24"/>
          <w:szCs w:val="24"/>
        </w:rPr>
        <w:t>Spôsoby komunikácie:</w:t>
      </w:r>
    </w:p>
    <w:p w14:paraId="47958F2D" w14:textId="2A6A35EF" w:rsidR="001605BE" w:rsidRDefault="001605BE" w:rsidP="001605BE">
      <w:pPr>
        <w:rPr>
          <w:rFonts w:ascii="Weekly Free Light" w:hAnsi="Weekly Free Light" w:cs="Arial"/>
          <w:b/>
          <w:bCs/>
          <w:sz w:val="24"/>
          <w:szCs w:val="24"/>
        </w:rPr>
      </w:pPr>
      <w:r>
        <w:rPr>
          <w:rFonts w:ascii="Weekly Free Light" w:hAnsi="Weekly Free Light" w:cs="Arial"/>
          <w:b/>
          <w:bCs/>
          <w:sz w:val="24"/>
          <w:szCs w:val="24"/>
        </w:rPr>
        <w:t>Priama – rozhovor tvárou v</w:t>
      </w:r>
      <w:r>
        <w:rPr>
          <w:rFonts w:ascii="Calibri" w:hAnsi="Calibri" w:cs="Calibri"/>
          <w:b/>
          <w:bCs/>
          <w:sz w:val="24"/>
          <w:szCs w:val="24"/>
        </w:rPr>
        <w:t> </w:t>
      </w:r>
      <w:r>
        <w:rPr>
          <w:rFonts w:ascii="Weekly Free Light" w:hAnsi="Weekly Free Light" w:cs="Arial"/>
          <w:b/>
          <w:bCs/>
          <w:sz w:val="24"/>
          <w:szCs w:val="24"/>
        </w:rPr>
        <w:t>tvár</w:t>
      </w:r>
    </w:p>
    <w:p w14:paraId="3571D61D" w14:textId="4FB11A79" w:rsidR="001605BE" w:rsidRDefault="001605BE" w:rsidP="001605BE">
      <w:pPr>
        <w:rPr>
          <w:rFonts w:ascii="Weekly Free Light" w:hAnsi="Weekly Free Light" w:cs="Arial"/>
          <w:b/>
          <w:bCs/>
          <w:sz w:val="24"/>
          <w:szCs w:val="24"/>
        </w:rPr>
      </w:pPr>
      <w:r>
        <w:rPr>
          <w:rFonts w:ascii="Weekly Free Light" w:hAnsi="Weekly Free Light" w:cs="Arial"/>
          <w:b/>
          <w:bCs/>
          <w:sz w:val="24"/>
          <w:szCs w:val="24"/>
        </w:rPr>
        <w:t>Nepriama – účastníci komunikácie sú rozdelení priestorom a</w:t>
      </w:r>
      <w:r>
        <w:rPr>
          <w:rFonts w:ascii="Calibri" w:hAnsi="Calibri" w:cs="Calibri"/>
          <w:b/>
          <w:bCs/>
          <w:sz w:val="24"/>
          <w:szCs w:val="24"/>
        </w:rPr>
        <w:t> </w:t>
      </w:r>
      <w:r>
        <w:rPr>
          <w:rFonts w:ascii="Weekly Free Light" w:hAnsi="Weekly Free Light" w:cs="Arial"/>
          <w:b/>
          <w:bCs/>
          <w:sz w:val="24"/>
          <w:szCs w:val="24"/>
        </w:rPr>
        <w:t>časom, patria sem aj fotografie, ilustrácie, piktogramy</w:t>
      </w:r>
    </w:p>
    <w:p w14:paraId="5851687A" w14:textId="42ADCE5B" w:rsidR="001605BE" w:rsidRDefault="001605BE" w:rsidP="001605BE">
      <w:pPr>
        <w:rPr>
          <w:rFonts w:ascii="Weekly Free Light" w:hAnsi="Weekly Free Light" w:cs="Arial"/>
          <w:b/>
          <w:bCs/>
          <w:sz w:val="24"/>
          <w:szCs w:val="24"/>
        </w:rPr>
      </w:pPr>
      <w:r>
        <w:rPr>
          <w:rFonts w:ascii="Weekly Free Light" w:hAnsi="Weekly Free Light" w:cs="Arial"/>
          <w:b/>
          <w:bCs/>
          <w:sz w:val="24"/>
          <w:szCs w:val="24"/>
        </w:rPr>
        <w:t>Jednostranná komunikácia – monológ rečníka</w:t>
      </w:r>
    </w:p>
    <w:p w14:paraId="20D24364" w14:textId="2B13CD56" w:rsidR="001605BE" w:rsidRDefault="001605BE" w:rsidP="001605BE">
      <w:pPr>
        <w:rPr>
          <w:rFonts w:ascii="Weekly Free Light" w:hAnsi="Weekly Free Light" w:cs="Arial"/>
          <w:b/>
          <w:bCs/>
          <w:sz w:val="24"/>
          <w:szCs w:val="24"/>
        </w:rPr>
      </w:pPr>
      <w:r>
        <w:rPr>
          <w:rFonts w:ascii="Weekly Free Light" w:hAnsi="Weekly Free Light" w:cs="Arial"/>
          <w:b/>
          <w:bCs/>
          <w:sz w:val="24"/>
          <w:szCs w:val="24"/>
        </w:rPr>
        <w:t>Dvojstranná komunikácia – rečník a</w:t>
      </w:r>
      <w:r>
        <w:rPr>
          <w:rFonts w:ascii="Calibri" w:hAnsi="Calibri" w:cs="Calibri"/>
          <w:b/>
          <w:bCs/>
          <w:sz w:val="24"/>
          <w:szCs w:val="24"/>
        </w:rPr>
        <w:t> </w:t>
      </w:r>
      <w:r>
        <w:rPr>
          <w:rFonts w:ascii="Weekly Free Light" w:hAnsi="Weekly Free Light" w:cs="Arial"/>
          <w:b/>
          <w:bCs/>
          <w:sz w:val="24"/>
          <w:szCs w:val="24"/>
        </w:rPr>
        <w:t>poslucháč si role vymieňajú</w:t>
      </w:r>
    </w:p>
    <w:p w14:paraId="31B922C0" w14:textId="40F6DA8B" w:rsidR="001605BE" w:rsidRDefault="001605BE" w:rsidP="001605BE">
      <w:pPr>
        <w:rPr>
          <w:rFonts w:ascii="Weekly Free Light" w:hAnsi="Weekly Free Light" w:cs="Arial"/>
          <w:b/>
          <w:bCs/>
          <w:sz w:val="24"/>
          <w:szCs w:val="24"/>
        </w:rPr>
      </w:pPr>
      <w:r>
        <w:rPr>
          <w:rFonts w:ascii="Weekly Free Light" w:hAnsi="Weekly Free Light" w:cs="Arial"/>
          <w:b/>
          <w:bCs/>
          <w:sz w:val="24"/>
          <w:szCs w:val="24"/>
        </w:rPr>
        <w:t>Skupinová komunikácia – sú prítomní viacerí účastníci s</w:t>
      </w:r>
      <w:r>
        <w:rPr>
          <w:rFonts w:ascii="Calibri" w:hAnsi="Calibri" w:cs="Calibri"/>
          <w:b/>
          <w:bCs/>
          <w:sz w:val="24"/>
          <w:szCs w:val="24"/>
        </w:rPr>
        <w:t> </w:t>
      </w:r>
      <w:r>
        <w:rPr>
          <w:rFonts w:ascii="Weekly Free Light" w:hAnsi="Weekly Free Light" w:cs="Arial"/>
          <w:b/>
          <w:bCs/>
          <w:sz w:val="24"/>
          <w:szCs w:val="24"/>
        </w:rPr>
        <w:t>rôznymi názormi</w:t>
      </w:r>
    </w:p>
    <w:p w14:paraId="592AD971" w14:textId="5144CF7A" w:rsidR="001605BE" w:rsidRDefault="001605BE" w:rsidP="001605BE">
      <w:pPr>
        <w:rPr>
          <w:rFonts w:ascii="Weekly Free Light" w:hAnsi="Weekly Free Light" w:cs="Arial"/>
          <w:b/>
          <w:bCs/>
          <w:sz w:val="24"/>
          <w:szCs w:val="24"/>
        </w:rPr>
      </w:pPr>
      <w:r>
        <w:rPr>
          <w:rFonts w:ascii="Weekly Free Light" w:hAnsi="Weekly Free Light" w:cs="Arial"/>
          <w:b/>
          <w:bCs/>
          <w:sz w:val="24"/>
          <w:szCs w:val="24"/>
        </w:rPr>
        <w:t>Pozitívna komunikácia – vyjadruje súhlas</w:t>
      </w:r>
    </w:p>
    <w:p w14:paraId="57D8627F" w14:textId="66196160" w:rsidR="001605BE" w:rsidRDefault="001605BE" w:rsidP="001605BE">
      <w:pPr>
        <w:rPr>
          <w:rFonts w:ascii="Weekly Free Light" w:hAnsi="Weekly Free Light" w:cs="Arial"/>
          <w:b/>
          <w:bCs/>
          <w:sz w:val="24"/>
          <w:szCs w:val="24"/>
        </w:rPr>
      </w:pPr>
      <w:r>
        <w:rPr>
          <w:rFonts w:ascii="Weekly Free Light" w:hAnsi="Weekly Free Light" w:cs="Arial"/>
          <w:b/>
          <w:bCs/>
          <w:sz w:val="24"/>
          <w:szCs w:val="24"/>
        </w:rPr>
        <w:t>Negatívna komunikácia – vyjadruje nesúhlas</w:t>
      </w:r>
    </w:p>
    <w:p w14:paraId="76B98660" w14:textId="4E1D57D0" w:rsidR="001605BE" w:rsidRDefault="001C368D" w:rsidP="001605BE">
      <w:pPr>
        <w:rPr>
          <w:rFonts w:ascii="Weekly Free Light" w:hAnsi="Weekly Free Light" w:cs="Arial"/>
          <w:b/>
          <w:bCs/>
          <w:sz w:val="24"/>
          <w:szCs w:val="24"/>
        </w:rPr>
      </w:pPr>
      <w:r>
        <w:rPr>
          <w:rFonts w:ascii="Weekly Free Light" w:hAnsi="Weekly Free Light" w:cs="Arial"/>
          <w:b/>
          <w:bCs/>
          <w:sz w:val="24"/>
          <w:szCs w:val="24"/>
        </w:rPr>
        <w:t>Agresívna komunikácia – útočná, ubližujúca komunikácia</w:t>
      </w:r>
    </w:p>
    <w:p w14:paraId="56BEA366" w14:textId="4B0F0B76" w:rsidR="001C368D" w:rsidRDefault="001C368D" w:rsidP="001605BE">
      <w:pPr>
        <w:rPr>
          <w:rFonts w:ascii="Weekly Free Light" w:hAnsi="Weekly Free Light" w:cs="Arial"/>
          <w:b/>
          <w:bCs/>
          <w:sz w:val="24"/>
          <w:szCs w:val="24"/>
        </w:rPr>
      </w:pPr>
      <w:r>
        <w:rPr>
          <w:rFonts w:ascii="Weekly Free Light" w:hAnsi="Weekly Free Light" w:cs="Arial"/>
          <w:b/>
          <w:bCs/>
          <w:sz w:val="24"/>
          <w:szCs w:val="24"/>
        </w:rPr>
        <w:t>Asertívna komunikácia – presadzujeme svoje práva ale nie na úkor iných</w:t>
      </w:r>
    </w:p>
    <w:p w14:paraId="0218D9D5" w14:textId="77777777" w:rsidR="001C368D" w:rsidRDefault="001C368D" w:rsidP="001605BE">
      <w:pPr>
        <w:rPr>
          <w:rFonts w:ascii="Weekly Free Light" w:hAnsi="Weekly Free Light" w:cs="Arial"/>
          <w:b/>
          <w:bCs/>
          <w:sz w:val="24"/>
          <w:szCs w:val="24"/>
        </w:rPr>
      </w:pPr>
      <w:r>
        <w:rPr>
          <w:rFonts w:ascii="Weekly Free Light" w:hAnsi="Weekly Free Light" w:cs="Arial"/>
          <w:b/>
          <w:bCs/>
          <w:sz w:val="24"/>
          <w:szCs w:val="24"/>
        </w:rPr>
        <w:t>Manipulatívna komunikácia – používa nečestné formy konania</w:t>
      </w:r>
    </w:p>
    <w:p w14:paraId="6AE30D70" w14:textId="77777777" w:rsidR="001C368D" w:rsidRDefault="001C368D" w:rsidP="001605BE">
      <w:pPr>
        <w:rPr>
          <w:rFonts w:ascii="Weekly Free Light" w:hAnsi="Weekly Free Light" w:cs="Arial"/>
          <w:b/>
          <w:bCs/>
          <w:sz w:val="24"/>
          <w:szCs w:val="24"/>
        </w:rPr>
      </w:pPr>
      <w:proofErr w:type="spellStart"/>
      <w:r>
        <w:rPr>
          <w:rFonts w:ascii="Weekly Free Light" w:hAnsi="Weekly Free Light" w:cs="Arial"/>
          <w:b/>
          <w:bCs/>
          <w:sz w:val="24"/>
          <w:szCs w:val="24"/>
        </w:rPr>
        <w:t>Intrapresonálna</w:t>
      </w:r>
      <w:proofErr w:type="spellEnd"/>
      <w:r>
        <w:rPr>
          <w:rFonts w:ascii="Weekly Free Light" w:hAnsi="Weekly Free Light" w:cs="Arial"/>
          <w:b/>
          <w:bCs/>
          <w:sz w:val="24"/>
          <w:szCs w:val="24"/>
        </w:rPr>
        <w:t xml:space="preserve"> – vnútorný monológ</w:t>
      </w:r>
    </w:p>
    <w:p w14:paraId="526C2076" w14:textId="77777777" w:rsidR="001C368D" w:rsidRDefault="001C368D" w:rsidP="001605BE">
      <w:pPr>
        <w:rPr>
          <w:rFonts w:ascii="Weekly Free Light" w:hAnsi="Weekly Free Light" w:cs="Arial"/>
          <w:b/>
          <w:bCs/>
          <w:sz w:val="24"/>
          <w:szCs w:val="24"/>
        </w:rPr>
      </w:pPr>
      <w:r>
        <w:rPr>
          <w:rFonts w:ascii="Weekly Free Light" w:hAnsi="Weekly Free Light" w:cs="Arial"/>
          <w:b/>
          <w:bCs/>
          <w:sz w:val="24"/>
          <w:szCs w:val="24"/>
        </w:rPr>
        <w:t>Interpersonálna – komunikácia medzi dvomi, prípadne viacerými ľuďmi</w:t>
      </w:r>
    </w:p>
    <w:p w14:paraId="63AC01D8" w14:textId="77777777" w:rsidR="001C368D" w:rsidRDefault="001C368D" w:rsidP="001605BE">
      <w:pPr>
        <w:rPr>
          <w:rFonts w:ascii="Weekly Free Light" w:hAnsi="Weekly Free Light" w:cs="Arial"/>
          <w:b/>
          <w:bCs/>
          <w:sz w:val="24"/>
          <w:szCs w:val="24"/>
        </w:rPr>
      </w:pPr>
      <w:r>
        <w:rPr>
          <w:rFonts w:ascii="Weekly Free Light" w:hAnsi="Weekly Free Light" w:cs="Arial"/>
          <w:b/>
          <w:bCs/>
          <w:sz w:val="24"/>
          <w:szCs w:val="24"/>
        </w:rPr>
        <w:t>Najčastejšie rozdelenie komunikácie:</w:t>
      </w:r>
    </w:p>
    <w:p w14:paraId="0173CFF7" w14:textId="77777777" w:rsidR="001C368D" w:rsidRDefault="001C368D" w:rsidP="001C368D">
      <w:pPr>
        <w:pStyle w:val="Odsekzoznamu"/>
        <w:numPr>
          <w:ilvl w:val="0"/>
          <w:numId w:val="9"/>
        </w:numPr>
        <w:rPr>
          <w:rFonts w:ascii="Weekly Free Light" w:hAnsi="Weekly Free Light" w:cs="Arial"/>
          <w:b/>
          <w:bCs/>
          <w:sz w:val="24"/>
          <w:szCs w:val="24"/>
        </w:rPr>
      </w:pPr>
      <w:r>
        <w:rPr>
          <w:rFonts w:ascii="Weekly Free Light" w:hAnsi="Weekly Free Light" w:cs="Arial"/>
          <w:b/>
          <w:bCs/>
          <w:sz w:val="24"/>
          <w:szCs w:val="24"/>
        </w:rPr>
        <w:t>Verbálna komunikácia – využíva slová</w:t>
      </w:r>
    </w:p>
    <w:p w14:paraId="30D24690" w14:textId="77777777" w:rsidR="001C368D" w:rsidRDefault="001C368D" w:rsidP="001C368D">
      <w:pPr>
        <w:pStyle w:val="Odsekzoznamu"/>
        <w:numPr>
          <w:ilvl w:val="0"/>
          <w:numId w:val="9"/>
        </w:numPr>
        <w:rPr>
          <w:rFonts w:ascii="Weekly Free Light" w:hAnsi="Weekly Free Light" w:cs="Arial"/>
          <w:b/>
          <w:bCs/>
          <w:sz w:val="24"/>
          <w:szCs w:val="24"/>
        </w:rPr>
      </w:pPr>
      <w:r>
        <w:rPr>
          <w:rFonts w:ascii="Weekly Free Light" w:hAnsi="Weekly Free Light" w:cs="Arial"/>
          <w:b/>
          <w:bCs/>
          <w:sz w:val="24"/>
          <w:szCs w:val="24"/>
        </w:rPr>
        <w:t>Neverbálna komunikácia – komunikácia iným spôsobom, nie slovami</w:t>
      </w:r>
    </w:p>
    <w:p w14:paraId="4176B39B" w14:textId="77777777" w:rsidR="001C368D" w:rsidRDefault="001C368D" w:rsidP="001C368D">
      <w:pPr>
        <w:pStyle w:val="Odsekzoznamu"/>
        <w:numPr>
          <w:ilvl w:val="0"/>
          <w:numId w:val="9"/>
        </w:numPr>
        <w:rPr>
          <w:rFonts w:ascii="Weekly Free Light" w:hAnsi="Weekly Free Light" w:cs="Arial"/>
          <w:b/>
          <w:bCs/>
          <w:sz w:val="24"/>
          <w:szCs w:val="24"/>
        </w:rPr>
      </w:pPr>
      <w:r>
        <w:rPr>
          <w:rFonts w:ascii="Weekly Free Light" w:hAnsi="Weekly Free Light" w:cs="Arial"/>
          <w:b/>
          <w:bCs/>
          <w:sz w:val="24"/>
          <w:szCs w:val="24"/>
        </w:rPr>
        <w:t>Komunikácia činom</w:t>
      </w:r>
    </w:p>
    <w:p w14:paraId="660C8328" w14:textId="77777777" w:rsidR="001C368D" w:rsidRDefault="001C368D" w:rsidP="001C368D">
      <w:pPr>
        <w:pStyle w:val="Odsekzoznamu"/>
        <w:rPr>
          <w:rFonts w:ascii="Weekly Free Light" w:hAnsi="Weekly Free Light" w:cs="Arial"/>
          <w:b/>
          <w:bCs/>
          <w:sz w:val="24"/>
          <w:szCs w:val="24"/>
        </w:rPr>
      </w:pPr>
    </w:p>
    <w:p w14:paraId="0CC844CE" w14:textId="77777777" w:rsidR="00616C52" w:rsidRDefault="00616C52" w:rsidP="001C368D">
      <w:pPr>
        <w:pStyle w:val="Odsekzoznamu"/>
        <w:rPr>
          <w:rFonts w:ascii="Weekly Free Light" w:hAnsi="Weekly Free Light" w:cs="Arial"/>
          <w:b/>
          <w:bCs/>
          <w:sz w:val="24"/>
          <w:szCs w:val="24"/>
        </w:rPr>
      </w:pPr>
    </w:p>
    <w:p w14:paraId="1B378490" w14:textId="5D73D57A" w:rsidR="001C368D" w:rsidRDefault="00616C52" w:rsidP="00616C52">
      <w:pPr>
        <w:rPr>
          <w:rFonts w:ascii="Weekly Free Light" w:hAnsi="Weekly Free Light" w:cs="Arial"/>
          <w:b/>
          <w:bCs/>
          <w:sz w:val="24"/>
          <w:szCs w:val="24"/>
        </w:rPr>
      </w:pPr>
      <w:r w:rsidRPr="00616C52">
        <w:rPr>
          <w:rFonts w:ascii="Weekly Free Light" w:hAnsi="Weekly Free Light" w:cs="Arial"/>
          <w:b/>
          <w:bCs/>
          <w:sz w:val="24"/>
          <w:szCs w:val="24"/>
        </w:rPr>
        <w:t>Na verbálnu komunikáciu majú vplyv aj vlastnosti osobnosti</w:t>
      </w:r>
      <w:r>
        <w:rPr>
          <w:rFonts w:ascii="Weekly Free Light" w:hAnsi="Weekly Free Light" w:cs="Arial"/>
          <w:b/>
          <w:bCs/>
          <w:sz w:val="24"/>
          <w:szCs w:val="24"/>
        </w:rPr>
        <w:t>. Spoločensky žiadúci charakter má asertívna komunikácia – sebapresadzujúce správanie, ktoré rešpektuje aj práva iných.</w:t>
      </w:r>
    </w:p>
    <w:p w14:paraId="3FD18602" w14:textId="7264334C" w:rsidR="00616C52" w:rsidRDefault="00616C52" w:rsidP="00616C52">
      <w:pPr>
        <w:rPr>
          <w:rFonts w:ascii="Weekly Free Light" w:hAnsi="Weekly Free Light" w:cs="Arial"/>
          <w:b/>
          <w:bCs/>
          <w:sz w:val="24"/>
          <w:szCs w:val="24"/>
        </w:rPr>
      </w:pPr>
      <w:r>
        <w:rPr>
          <w:rFonts w:ascii="Weekly Free Light" w:hAnsi="Weekly Free Light" w:cs="Arial"/>
          <w:b/>
          <w:bCs/>
          <w:sz w:val="24"/>
          <w:szCs w:val="24"/>
        </w:rPr>
        <w:t>Neverbálna komunikácia :</w:t>
      </w:r>
    </w:p>
    <w:p w14:paraId="0910DE74" w14:textId="7C5D1EEE" w:rsidR="00616C52" w:rsidRDefault="00616C52" w:rsidP="00616C52">
      <w:pPr>
        <w:rPr>
          <w:rFonts w:ascii="Weekly Free Light" w:hAnsi="Weekly Free Light" w:cs="Arial"/>
          <w:b/>
          <w:bCs/>
          <w:sz w:val="24"/>
          <w:szCs w:val="24"/>
        </w:rPr>
      </w:pPr>
      <w:r>
        <w:rPr>
          <w:rFonts w:ascii="Weekly Free Light" w:hAnsi="Weekly Free Light" w:cs="Arial"/>
          <w:b/>
          <w:bCs/>
          <w:sz w:val="24"/>
          <w:szCs w:val="24"/>
        </w:rPr>
        <w:t>Zrakový kontakt – druh pohľadu</w:t>
      </w:r>
    </w:p>
    <w:p w14:paraId="1B788859" w14:textId="12216962" w:rsidR="00616C52" w:rsidRDefault="00616C52" w:rsidP="00616C52">
      <w:pPr>
        <w:rPr>
          <w:rFonts w:ascii="Weekly Free Light" w:hAnsi="Weekly Free Light" w:cs="Arial"/>
          <w:b/>
          <w:bCs/>
          <w:sz w:val="24"/>
          <w:szCs w:val="24"/>
        </w:rPr>
      </w:pPr>
      <w:r>
        <w:rPr>
          <w:rFonts w:ascii="Weekly Free Light" w:hAnsi="Weekly Free Light" w:cs="Arial"/>
          <w:b/>
          <w:bCs/>
          <w:sz w:val="24"/>
          <w:szCs w:val="24"/>
        </w:rPr>
        <w:t>Mimika – pohyby očí, úst, tvárové svaly</w:t>
      </w:r>
    </w:p>
    <w:p w14:paraId="26D49112" w14:textId="0EADB6E4" w:rsidR="00616C52" w:rsidRDefault="00616C52" w:rsidP="00616C52">
      <w:pPr>
        <w:rPr>
          <w:rFonts w:ascii="Weekly Free Light" w:hAnsi="Weekly Free Light" w:cs="Arial"/>
          <w:b/>
          <w:bCs/>
          <w:sz w:val="24"/>
          <w:szCs w:val="24"/>
        </w:rPr>
      </w:pPr>
      <w:r>
        <w:rPr>
          <w:rFonts w:ascii="Weekly Free Light" w:hAnsi="Weekly Free Light" w:cs="Arial"/>
          <w:b/>
          <w:bCs/>
          <w:sz w:val="24"/>
          <w:szCs w:val="24"/>
        </w:rPr>
        <w:lastRenderedPageBreak/>
        <w:t>Kinetika – pohyby tela, chôdza</w:t>
      </w:r>
    </w:p>
    <w:p w14:paraId="394DF9E8" w14:textId="4E532582" w:rsidR="00616C52" w:rsidRDefault="00616C52" w:rsidP="00616C52">
      <w:pPr>
        <w:rPr>
          <w:rFonts w:ascii="Weekly Free Light" w:hAnsi="Weekly Free Light" w:cs="Arial"/>
          <w:b/>
          <w:bCs/>
          <w:sz w:val="24"/>
          <w:szCs w:val="24"/>
        </w:rPr>
      </w:pPr>
      <w:proofErr w:type="spellStart"/>
      <w:r>
        <w:rPr>
          <w:rFonts w:ascii="Weekly Free Light" w:hAnsi="Weekly Free Light" w:cs="Arial"/>
          <w:b/>
          <w:bCs/>
          <w:sz w:val="24"/>
          <w:szCs w:val="24"/>
        </w:rPr>
        <w:t>Gestika</w:t>
      </w:r>
      <w:proofErr w:type="spellEnd"/>
      <w:r>
        <w:rPr>
          <w:rFonts w:ascii="Weekly Free Light" w:hAnsi="Weekly Free Light" w:cs="Arial"/>
          <w:b/>
          <w:bCs/>
          <w:sz w:val="24"/>
          <w:szCs w:val="24"/>
        </w:rPr>
        <w:t xml:space="preserve"> – pohyby rúk</w:t>
      </w:r>
    </w:p>
    <w:p w14:paraId="66D2C96F" w14:textId="3EA37F7F" w:rsidR="00616C52" w:rsidRDefault="00616C52" w:rsidP="00616C52">
      <w:pPr>
        <w:rPr>
          <w:rFonts w:ascii="Weekly Free Light" w:hAnsi="Weekly Free Light" w:cs="Arial"/>
          <w:b/>
          <w:bCs/>
          <w:sz w:val="24"/>
          <w:szCs w:val="24"/>
        </w:rPr>
      </w:pPr>
      <w:proofErr w:type="spellStart"/>
      <w:r>
        <w:rPr>
          <w:rFonts w:ascii="Weekly Free Light" w:hAnsi="Weekly Free Light" w:cs="Arial"/>
          <w:b/>
          <w:bCs/>
          <w:sz w:val="24"/>
          <w:szCs w:val="24"/>
        </w:rPr>
        <w:t>Haptika</w:t>
      </w:r>
      <w:proofErr w:type="spellEnd"/>
      <w:r>
        <w:rPr>
          <w:rFonts w:ascii="Weekly Free Light" w:hAnsi="Weekly Free Light" w:cs="Arial"/>
          <w:b/>
          <w:bCs/>
          <w:sz w:val="24"/>
          <w:szCs w:val="24"/>
        </w:rPr>
        <w:t xml:space="preserve"> – dotyky</w:t>
      </w:r>
    </w:p>
    <w:p w14:paraId="7C4BF061" w14:textId="4DE73247" w:rsidR="00616C52" w:rsidRDefault="00616C52" w:rsidP="00616C52">
      <w:pPr>
        <w:rPr>
          <w:rFonts w:ascii="Weekly Free Light" w:hAnsi="Weekly Free Light" w:cs="Arial"/>
          <w:b/>
          <w:bCs/>
          <w:sz w:val="24"/>
          <w:szCs w:val="24"/>
        </w:rPr>
      </w:pPr>
      <w:proofErr w:type="spellStart"/>
      <w:r>
        <w:rPr>
          <w:rFonts w:ascii="Weekly Free Light" w:hAnsi="Weekly Free Light" w:cs="Arial"/>
          <w:b/>
          <w:bCs/>
          <w:sz w:val="24"/>
          <w:szCs w:val="24"/>
        </w:rPr>
        <w:t>Proxemika</w:t>
      </w:r>
      <w:proofErr w:type="spellEnd"/>
      <w:r>
        <w:rPr>
          <w:rFonts w:ascii="Weekly Free Light" w:hAnsi="Weekly Free Light" w:cs="Arial"/>
          <w:b/>
          <w:bCs/>
          <w:sz w:val="24"/>
          <w:szCs w:val="24"/>
        </w:rPr>
        <w:t xml:space="preserve"> – miera vzdialenosti od iných ľudí</w:t>
      </w:r>
    </w:p>
    <w:p w14:paraId="34BC6003" w14:textId="3980AC5A" w:rsidR="00616C52" w:rsidRDefault="00616C52" w:rsidP="00616C52">
      <w:pPr>
        <w:rPr>
          <w:rFonts w:ascii="Weekly Free Light" w:hAnsi="Weekly Free Light" w:cs="Arial"/>
          <w:b/>
          <w:bCs/>
          <w:sz w:val="24"/>
          <w:szCs w:val="24"/>
        </w:rPr>
      </w:pPr>
      <w:r>
        <w:rPr>
          <w:rFonts w:ascii="Weekly Free Light" w:hAnsi="Weekly Free Light" w:cs="Arial"/>
          <w:b/>
          <w:bCs/>
          <w:sz w:val="24"/>
          <w:szCs w:val="24"/>
        </w:rPr>
        <w:t>Teritorialita - priestor a</w:t>
      </w:r>
      <w:r>
        <w:rPr>
          <w:rFonts w:ascii="Calibri" w:hAnsi="Calibri" w:cs="Calibri"/>
          <w:b/>
          <w:bCs/>
          <w:sz w:val="24"/>
          <w:szCs w:val="24"/>
        </w:rPr>
        <w:t> </w:t>
      </w:r>
      <w:r>
        <w:rPr>
          <w:rFonts w:ascii="Weekly Free Light" w:hAnsi="Weekly Free Light" w:cs="Arial"/>
          <w:b/>
          <w:bCs/>
          <w:sz w:val="24"/>
          <w:szCs w:val="24"/>
        </w:rPr>
        <w:t>jeho obsadenie</w:t>
      </w:r>
    </w:p>
    <w:p w14:paraId="1860DB61" w14:textId="3A61ACCF" w:rsidR="00616C52" w:rsidRDefault="00616C52" w:rsidP="00616C52">
      <w:pPr>
        <w:rPr>
          <w:rFonts w:ascii="Weekly Free Light" w:hAnsi="Weekly Free Light" w:cs="Arial"/>
          <w:b/>
          <w:bCs/>
          <w:sz w:val="24"/>
          <w:szCs w:val="24"/>
        </w:rPr>
      </w:pPr>
      <w:proofErr w:type="spellStart"/>
      <w:r>
        <w:rPr>
          <w:rFonts w:ascii="Weekly Free Light" w:hAnsi="Weekly Free Light" w:cs="Arial"/>
          <w:b/>
          <w:bCs/>
          <w:sz w:val="24"/>
          <w:szCs w:val="24"/>
        </w:rPr>
        <w:t>Posturológia</w:t>
      </w:r>
      <w:proofErr w:type="spellEnd"/>
      <w:r>
        <w:rPr>
          <w:rFonts w:ascii="Weekly Free Light" w:hAnsi="Weekly Free Light" w:cs="Arial"/>
          <w:b/>
          <w:bCs/>
          <w:sz w:val="24"/>
          <w:szCs w:val="24"/>
        </w:rPr>
        <w:t xml:space="preserve"> – poloha tela, držanie rúk, poloha nôh</w:t>
      </w:r>
    </w:p>
    <w:p w14:paraId="502F54F8" w14:textId="341A1D43" w:rsidR="00616C52" w:rsidRDefault="00616C52" w:rsidP="00616C52">
      <w:pPr>
        <w:rPr>
          <w:rFonts w:ascii="Weekly Free Light" w:hAnsi="Weekly Free Light" w:cs="Arial"/>
          <w:b/>
          <w:bCs/>
          <w:sz w:val="24"/>
          <w:szCs w:val="24"/>
        </w:rPr>
      </w:pPr>
      <w:proofErr w:type="spellStart"/>
      <w:r>
        <w:rPr>
          <w:rFonts w:ascii="Weekly Free Light" w:hAnsi="Weekly Free Light" w:cs="Arial"/>
          <w:b/>
          <w:bCs/>
          <w:sz w:val="24"/>
          <w:szCs w:val="24"/>
        </w:rPr>
        <w:t>Paralingvistika</w:t>
      </w:r>
      <w:proofErr w:type="spellEnd"/>
      <w:r>
        <w:rPr>
          <w:rFonts w:ascii="Weekly Free Light" w:hAnsi="Weekly Free Light" w:cs="Arial"/>
          <w:b/>
          <w:bCs/>
          <w:sz w:val="24"/>
          <w:szCs w:val="24"/>
        </w:rPr>
        <w:t xml:space="preserve"> – zafarbenie hlasu, rýchlosť a</w:t>
      </w:r>
      <w:r>
        <w:rPr>
          <w:rFonts w:ascii="Calibri" w:hAnsi="Calibri" w:cs="Calibri"/>
          <w:b/>
          <w:bCs/>
          <w:sz w:val="24"/>
          <w:szCs w:val="24"/>
        </w:rPr>
        <w:t> </w:t>
      </w:r>
      <w:r>
        <w:rPr>
          <w:rFonts w:ascii="Weekly Free Light" w:hAnsi="Weekly Free Light" w:cs="Arial"/>
          <w:b/>
          <w:bCs/>
          <w:sz w:val="24"/>
          <w:szCs w:val="24"/>
        </w:rPr>
        <w:t>plynulosť reči</w:t>
      </w:r>
    </w:p>
    <w:p w14:paraId="68E162FD" w14:textId="781C40D3" w:rsidR="00616C52" w:rsidRDefault="00616C52" w:rsidP="00616C52">
      <w:pPr>
        <w:rPr>
          <w:rFonts w:ascii="Weekly Free Light" w:hAnsi="Weekly Free Light" w:cs="Arial"/>
          <w:b/>
          <w:bCs/>
          <w:sz w:val="24"/>
          <w:szCs w:val="24"/>
        </w:rPr>
      </w:pPr>
      <w:proofErr w:type="spellStart"/>
      <w:r>
        <w:rPr>
          <w:rFonts w:ascii="Weekly Free Light" w:hAnsi="Weekly Free Light" w:cs="Arial"/>
          <w:b/>
          <w:bCs/>
          <w:sz w:val="24"/>
          <w:szCs w:val="24"/>
        </w:rPr>
        <w:t>Chronemiks</w:t>
      </w:r>
      <w:proofErr w:type="spellEnd"/>
      <w:r>
        <w:rPr>
          <w:rFonts w:ascii="Weekly Free Light" w:hAnsi="Weekly Free Light" w:cs="Arial"/>
          <w:b/>
          <w:bCs/>
          <w:sz w:val="24"/>
          <w:szCs w:val="24"/>
        </w:rPr>
        <w:t xml:space="preserve"> – narábanie s</w:t>
      </w:r>
      <w:r>
        <w:rPr>
          <w:rFonts w:ascii="Calibri" w:hAnsi="Calibri" w:cs="Calibri"/>
          <w:b/>
          <w:bCs/>
          <w:sz w:val="24"/>
          <w:szCs w:val="24"/>
        </w:rPr>
        <w:t> </w:t>
      </w:r>
      <w:r>
        <w:rPr>
          <w:rFonts w:ascii="Weekly Free Light" w:hAnsi="Weekly Free Light" w:cs="Arial"/>
          <w:b/>
          <w:bCs/>
          <w:sz w:val="24"/>
          <w:szCs w:val="24"/>
        </w:rPr>
        <w:t>časom pri komunikácii</w:t>
      </w:r>
    </w:p>
    <w:p w14:paraId="6EEFD782" w14:textId="10AF8BC5" w:rsidR="00616C52" w:rsidRDefault="00616C52" w:rsidP="00616C52">
      <w:pPr>
        <w:rPr>
          <w:rFonts w:ascii="Weekly Free Light" w:hAnsi="Weekly Free Light" w:cs="Arial"/>
          <w:b/>
          <w:bCs/>
          <w:sz w:val="24"/>
          <w:szCs w:val="24"/>
        </w:rPr>
      </w:pPr>
      <w:proofErr w:type="spellStart"/>
      <w:r>
        <w:rPr>
          <w:rFonts w:ascii="Weekly Free Light" w:hAnsi="Weekly Free Light" w:cs="Arial"/>
          <w:b/>
          <w:bCs/>
          <w:sz w:val="24"/>
          <w:szCs w:val="24"/>
        </w:rPr>
        <w:t>Neurovegetatívne</w:t>
      </w:r>
      <w:proofErr w:type="spellEnd"/>
      <w:r>
        <w:rPr>
          <w:rFonts w:ascii="Weekly Free Light" w:hAnsi="Weekly Free Light" w:cs="Arial"/>
          <w:b/>
          <w:bCs/>
          <w:sz w:val="24"/>
          <w:szCs w:val="24"/>
        </w:rPr>
        <w:t xml:space="preserve"> reakcie – reakcie človeka na podnety v</w:t>
      </w:r>
      <w:r>
        <w:rPr>
          <w:rFonts w:ascii="Calibri" w:hAnsi="Calibri" w:cs="Calibri"/>
          <w:b/>
          <w:bCs/>
          <w:sz w:val="24"/>
          <w:szCs w:val="24"/>
        </w:rPr>
        <w:t> </w:t>
      </w:r>
      <w:r>
        <w:rPr>
          <w:rFonts w:ascii="Weekly Free Light" w:hAnsi="Weekly Free Light" w:cs="Arial"/>
          <w:b/>
          <w:bCs/>
          <w:sz w:val="24"/>
          <w:szCs w:val="24"/>
        </w:rPr>
        <w:t xml:space="preserve">komunikácii – trasenie rúk, </w:t>
      </w:r>
      <w:proofErr w:type="spellStart"/>
      <w:r>
        <w:rPr>
          <w:rFonts w:ascii="Weekly Free Light" w:hAnsi="Weekly Free Light" w:cs="Arial"/>
          <w:b/>
          <w:bCs/>
          <w:sz w:val="24"/>
          <w:szCs w:val="24"/>
        </w:rPr>
        <w:t>červennie</w:t>
      </w:r>
      <w:proofErr w:type="spellEnd"/>
    </w:p>
    <w:p w14:paraId="3991C408" w14:textId="7BB57850" w:rsidR="00616C52" w:rsidRDefault="00616C52" w:rsidP="00616C52">
      <w:pPr>
        <w:rPr>
          <w:rFonts w:ascii="Weekly Free Light" w:hAnsi="Weekly Free Light" w:cs="Arial"/>
          <w:b/>
          <w:bCs/>
          <w:sz w:val="24"/>
          <w:szCs w:val="24"/>
        </w:rPr>
      </w:pPr>
      <w:r>
        <w:rPr>
          <w:rFonts w:ascii="Weekly Free Light" w:hAnsi="Weekly Free Light" w:cs="Arial"/>
          <w:b/>
          <w:bCs/>
          <w:sz w:val="24"/>
          <w:szCs w:val="24"/>
        </w:rPr>
        <w:t>Prostredie – hovorí o</w:t>
      </w:r>
      <w:r>
        <w:rPr>
          <w:rFonts w:ascii="Calibri" w:hAnsi="Calibri" w:cs="Calibri"/>
          <w:b/>
          <w:bCs/>
          <w:sz w:val="24"/>
          <w:szCs w:val="24"/>
        </w:rPr>
        <w:t> </w:t>
      </w:r>
      <w:r>
        <w:rPr>
          <w:rFonts w:ascii="Weekly Free Light" w:hAnsi="Weekly Free Light" w:cs="Arial"/>
          <w:b/>
          <w:bCs/>
          <w:sz w:val="24"/>
          <w:szCs w:val="24"/>
        </w:rPr>
        <w:t>človeku, ktorý v</w:t>
      </w:r>
      <w:r>
        <w:rPr>
          <w:rFonts w:ascii="Calibri" w:hAnsi="Calibri" w:cs="Calibri"/>
          <w:b/>
          <w:bCs/>
          <w:sz w:val="24"/>
          <w:szCs w:val="24"/>
        </w:rPr>
        <w:t> </w:t>
      </w:r>
      <w:r>
        <w:rPr>
          <w:rFonts w:ascii="Weekly Free Light" w:hAnsi="Weekly Free Light" w:cs="Arial"/>
          <w:b/>
          <w:bCs/>
          <w:sz w:val="24"/>
          <w:szCs w:val="24"/>
        </w:rPr>
        <w:t>ňom žije</w:t>
      </w:r>
    </w:p>
    <w:p w14:paraId="34206F2C" w14:textId="49EDD3F1" w:rsidR="00616C52" w:rsidRDefault="00616C52" w:rsidP="00616C52">
      <w:pPr>
        <w:rPr>
          <w:rFonts w:ascii="Weekly Free Light" w:hAnsi="Weekly Free Light" w:cs="Arial"/>
          <w:b/>
          <w:bCs/>
          <w:sz w:val="24"/>
          <w:szCs w:val="24"/>
        </w:rPr>
      </w:pPr>
      <w:r>
        <w:rPr>
          <w:rFonts w:ascii="Weekly Free Light" w:hAnsi="Weekly Free Light" w:cs="Arial"/>
          <w:b/>
          <w:bCs/>
          <w:sz w:val="24"/>
          <w:szCs w:val="24"/>
        </w:rPr>
        <w:t>Rekvizity – celkový zjav, úprava zovňajšku, vôňa, auto, dom</w:t>
      </w:r>
    </w:p>
    <w:p w14:paraId="43E89360" w14:textId="33AE1D52" w:rsidR="004B1BD7" w:rsidRDefault="000F391B" w:rsidP="00616C52">
      <w:pPr>
        <w:rPr>
          <w:rFonts w:ascii="Weekly Free Light" w:hAnsi="Weekly Free Light" w:cs="Arial"/>
          <w:b/>
          <w:bCs/>
          <w:sz w:val="24"/>
          <w:szCs w:val="24"/>
        </w:rPr>
      </w:pPr>
      <w:r>
        <w:rPr>
          <w:rFonts w:ascii="Weekly Free Light" w:hAnsi="Weekly Free Light" w:cs="Arial"/>
          <w:b/>
          <w:bCs/>
          <w:sz w:val="24"/>
          <w:szCs w:val="24"/>
        </w:rPr>
        <w:t>Aktívne počúvanie :</w:t>
      </w:r>
    </w:p>
    <w:p w14:paraId="6F209075" w14:textId="77777777" w:rsidR="000F391B" w:rsidRPr="000F391B" w:rsidRDefault="000F391B" w:rsidP="000F391B">
      <w:pPr>
        <w:numPr>
          <w:ilvl w:val="0"/>
          <w:numId w:val="10"/>
        </w:numPr>
        <w:rPr>
          <w:rFonts w:ascii="Weekly Free Light" w:hAnsi="Weekly Free Light" w:cs="Arial"/>
          <w:b/>
          <w:bCs/>
          <w:sz w:val="24"/>
          <w:szCs w:val="24"/>
        </w:rPr>
      </w:pPr>
      <w:r w:rsidRPr="000F391B">
        <w:rPr>
          <w:rFonts w:ascii="Weekly Free Light" w:hAnsi="Weekly Free Light" w:cs="Arial"/>
          <w:b/>
          <w:bCs/>
          <w:sz w:val="24"/>
          <w:szCs w:val="24"/>
        </w:rPr>
        <w:t>Neverbálne vyjadriť akceptáciu, porozumenie</w:t>
      </w:r>
    </w:p>
    <w:p w14:paraId="4F52D6AF" w14:textId="77777777" w:rsidR="000F391B" w:rsidRPr="000F391B" w:rsidRDefault="000F391B" w:rsidP="000F391B">
      <w:pPr>
        <w:numPr>
          <w:ilvl w:val="0"/>
          <w:numId w:val="10"/>
        </w:numPr>
        <w:rPr>
          <w:rFonts w:ascii="Weekly Free Light" w:hAnsi="Weekly Free Light" w:cs="Arial"/>
          <w:b/>
          <w:bCs/>
          <w:sz w:val="24"/>
          <w:szCs w:val="24"/>
        </w:rPr>
      </w:pPr>
      <w:r w:rsidRPr="000F391B">
        <w:rPr>
          <w:rFonts w:ascii="Weekly Free Light" w:hAnsi="Weekly Free Light" w:cs="Arial"/>
          <w:b/>
          <w:bCs/>
          <w:sz w:val="24"/>
          <w:szCs w:val="24"/>
        </w:rPr>
        <w:t>Dávať otázky, preformulovať myšlienky</w:t>
      </w:r>
    </w:p>
    <w:p w14:paraId="3802CCEB" w14:textId="77777777" w:rsidR="000F391B" w:rsidRPr="000F391B" w:rsidRDefault="000F391B" w:rsidP="000F391B">
      <w:pPr>
        <w:numPr>
          <w:ilvl w:val="0"/>
          <w:numId w:val="10"/>
        </w:numPr>
        <w:rPr>
          <w:rFonts w:ascii="Weekly Free Light" w:hAnsi="Weekly Free Light" w:cs="Arial"/>
          <w:b/>
          <w:bCs/>
          <w:sz w:val="24"/>
          <w:szCs w:val="24"/>
        </w:rPr>
      </w:pPr>
      <w:r w:rsidRPr="000F391B">
        <w:rPr>
          <w:rFonts w:ascii="Weekly Free Light" w:hAnsi="Weekly Free Light" w:cs="Arial"/>
          <w:b/>
          <w:bCs/>
          <w:sz w:val="24"/>
          <w:szCs w:val="24"/>
        </w:rPr>
        <w:t>Byť empatický</w:t>
      </w:r>
    </w:p>
    <w:p w14:paraId="39A79840" w14:textId="77777777" w:rsidR="000F391B" w:rsidRPr="00616C52" w:rsidRDefault="000F391B" w:rsidP="00616C52">
      <w:pPr>
        <w:rPr>
          <w:rFonts w:ascii="Weekly Free Light" w:hAnsi="Weekly Free Light" w:cs="Arial"/>
          <w:b/>
          <w:bCs/>
          <w:sz w:val="24"/>
          <w:szCs w:val="24"/>
        </w:rPr>
      </w:pPr>
    </w:p>
    <w:p w14:paraId="266D7A5E" w14:textId="53411AB8" w:rsidR="001605BE" w:rsidRDefault="000F391B" w:rsidP="001605BE">
      <w:pPr>
        <w:rPr>
          <w:rFonts w:ascii="Weekly Free Light" w:hAnsi="Weekly Free Light" w:cs="Arial"/>
          <w:b/>
          <w:bCs/>
          <w:sz w:val="24"/>
          <w:szCs w:val="24"/>
        </w:rPr>
      </w:pPr>
      <w:r>
        <w:rPr>
          <w:rFonts w:ascii="Weekly Free Light" w:hAnsi="Weekly Free Light" w:cs="Arial"/>
          <w:b/>
          <w:bCs/>
          <w:sz w:val="24"/>
          <w:szCs w:val="24"/>
        </w:rPr>
        <w:t>Význam aktívneho počúvania:</w:t>
      </w:r>
    </w:p>
    <w:p w14:paraId="03AADADE" w14:textId="0AFBA276" w:rsidR="000F391B" w:rsidRDefault="000F391B" w:rsidP="000F391B">
      <w:pPr>
        <w:pStyle w:val="Odsekzoznamu"/>
        <w:numPr>
          <w:ilvl w:val="0"/>
          <w:numId w:val="11"/>
        </w:numPr>
        <w:rPr>
          <w:rFonts w:ascii="Weekly Free Light" w:hAnsi="Weekly Free Light" w:cs="Arial"/>
          <w:b/>
          <w:bCs/>
          <w:sz w:val="24"/>
          <w:szCs w:val="24"/>
        </w:rPr>
      </w:pPr>
      <w:r>
        <w:rPr>
          <w:rFonts w:ascii="Weekly Free Light" w:hAnsi="Weekly Free Light" w:cs="Arial"/>
          <w:b/>
          <w:bCs/>
          <w:sz w:val="24"/>
          <w:szCs w:val="24"/>
        </w:rPr>
        <w:t>Napomáha utvárať atmosféru rozhovoru, konania</w:t>
      </w:r>
    </w:p>
    <w:p w14:paraId="72943C44" w14:textId="66552A26" w:rsidR="000F391B" w:rsidRDefault="000F391B" w:rsidP="000F391B">
      <w:pPr>
        <w:pStyle w:val="Odsekzoznamu"/>
        <w:numPr>
          <w:ilvl w:val="0"/>
          <w:numId w:val="11"/>
        </w:numPr>
        <w:rPr>
          <w:rFonts w:ascii="Weekly Free Light" w:hAnsi="Weekly Free Light" w:cs="Arial"/>
          <w:b/>
          <w:bCs/>
          <w:sz w:val="24"/>
          <w:szCs w:val="24"/>
        </w:rPr>
      </w:pPr>
      <w:r>
        <w:rPr>
          <w:rFonts w:ascii="Weekly Free Light" w:hAnsi="Weekly Free Light" w:cs="Arial"/>
          <w:b/>
          <w:bCs/>
          <w:sz w:val="24"/>
          <w:szCs w:val="24"/>
        </w:rPr>
        <w:t>Napomáha budovať vzťah k</w:t>
      </w:r>
      <w:r>
        <w:rPr>
          <w:rFonts w:ascii="Calibri" w:hAnsi="Calibri" w:cs="Calibri"/>
          <w:b/>
          <w:bCs/>
          <w:sz w:val="24"/>
          <w:szCs w:val="24"/>
        </w:rPr>
        <w:t> </w:t>
      </w:r>
      <w:r>
        <w:rPr>
          <w:rFonts w:ascii="Weekly Free Light" w:hAnsi="Weekly Free Light" w:cs="Arial"/>
          <w:b/>
          <w:bCs/>
          <w:sz w:val="24"/>
          <w:szCs w:val="24"/>
        </w:rPr>
        <w:t>partnerovi</w:t>
      </w:r>
    </w:p>
    <w:p w14:paraId="7045E835" w14:textId="700E9567" w:rsidR="000F391B" w:rsidRDefault="000F391B" w:rsidP="000F391B">
      <w:pPr>
        <w:pStyle w:val="Odsekzoznamu"/>
        <w:numPr>
          <w:ilvl w:val="0"/>
          <w:numId w:val="11"/>
        </w:numPr>
        <w:rPr>
          <w:rFonts w:ascii="Weekly Free Light" w:hAnsi="Weekly Free Light" w:cs="Arial"/>
          <w:b/>
          <w:bCs/>
          <w:sz w:val="24"/>
          <w:szCs w:val="24"/>
        </w:rPr>
      </w:pPr>
      <w:r>
        <w:rPr>
          <w:rFonts w:ascii="Weekly Free Light" w:hAnsi="Weekly Free Light" w:cs="Arial"/>
          <w:b/>
          <w:bCs/>
          <w:sz w:val="24"/>
          <w:szCs w:val="24"/>
        </w:rPr>
        <w:t>Získavanie informácií</w:t>
      </w:r>
    </w:p>
    <w:p w14:paraId="7A8696E9" w14:textId="18586AA6" w:rsidR="000F391B" w:rsidRDefault="000F391B" w:rsidP="000F391B">
      <w:pPr>
        <w:pStyle w:val="Odsekzoznamu"/>
        <w:rPr>
          <w:rFonts w:ascii="Weekly Free Light" w:hAnsi="Weekly Free Light" w:cs="Arial"/>
          <w:b/>
          <w:bCs/>
          <w:sz w:val="24"/>
          <w:szCs w:val="24"/>
        </w:rPr>
      </w:pPr>
    </w:p>
    <w:p w14:paraId="7FFF6093" w14:textId="3E997CB8" w:rsidR="000F391B" w:rsidRDefault="000F391B" w:rsidP="000F391B">
      <w:pPr>
        <w:pStyle w:val="Odsekzoznamu"/>
        <w:ind w:left="0"/>
        <w:rPr>
          <w:rFonts w:ascii="Weekly Free Light" w:hAnsi="Weekly Free Light" w:cs="Arial"/>
          <w:b/>
          <w:bCs/>
          <w:sz w:val="24"/>
          <w:szCs w:val="24"/>
        </w:rPr>
      </w:pPr>
      <w:r>
        <w:rPr>
          <w:rFonts w:ascii="Weekly Free Light" w:hAnsi="Weekly Free Light" w:cs="Arial"/>
          <w:b/>
          <w:bCs/>
          <w:sz w:val="24"/>
          <w:szCs w:val="24"/>
        </w:rPr>
        <w:t>Efektívna a</w:t>
      </w:r>
      <w:r>
        <w:rPr>
          <w:rFonts w:ascii="Calibri" w:hAnsi="Calibri" w:cs="Calibri"/>
          <w:b/>
          <w:bCs/>
          <w:sz w:val="24"/>
          <w:szCs w:val="24"/>
        </w:rPr>
        <w:t> </w:t>
      </w:r>
      <w:r>
        <w:rPr>
          <w:rFonts w:ascii="Weekly Free Light" w:hAnsi="Weekly Free Light" w:cs="Arial"/>
          <w:b/>
          <w:bCs/>
          <w:sz w:val="24"/>
          <w:szCs w:val="24"/>
        </w:rPr>
        <w:t>optimálna komunikácia.</w:t>
      </w:r>
    </w:p>
    <w:p w14:paraId="21527922" w14:textId="24D737B3" w:rsidR="000F391B" w:rsidRDefault="00691114" w:rsidP="000F391B">
      <w:pPr>
        <w:pStyle w:val="Odsekzoznamu"/>
        <w:ind w:left="0"/>
        <w:rPr>
          <w:rFonts w:ascii="Weekly Free Light" w:hAnsi="Weekly Free Light" w:cs="Arial"/>
          <w:b/>
          <w:bCs/>
          <w:sz w:val="24"/>
          <w:szCs w:val="24"/>
        </w:rPr>
      </w:pPr>
      <w:r>
        <w:rPr>
          <w:rFonts w:ascii="Weekly Free Light" w:hAnsi="Weekly Free Light" w:cs="Arial"/>
          <w:b/>
          <w:bCs/>
          <w:sz w:val="24"/>
          <w:szCs w:val="24"/>
        </w:rPr>
        <w:t xml:space="preserve"> </w:t>
      </w:r>
    </w:p>
    <w:p w14:paraId="6F80A611" w14:textId="4774BEAE" w:rsidR="00691114" w:rsidRDefault="00691114" w:rsidP="00691114">
      <w:pPr>
        <w:pStyle w:val="Odsekzoznamu"/>
        <w:numPr>
          <w:ilvl w:val="0"/>
          <w:numId w:val="13"/>
        </w:numPr>
        <w:rPr>
          <w:rFonts w:ascii="Weekly Free Light" w:hAnsi="Weekly Free Light" w:cs="Arial"/>
          <w:b/>
          <w:bCs/>
          <w:sz w:val="24"/>
          <w:szCs w:val="24"/>
        </w:rPr>
      </w:pPr>
      <w:r>
        <w:rPr>
          <w:rFonts w:ascii="Weekly Free Light" w:hAnsi="Weekly Free Light" w:cs="Arial"/>
          <w:b/>
          <w:bCs/>
          <w:sz w:val="24"/>
          <w:szCs w:val="24"/>
        </w:rPr>
        <w:t>Vedie k</w:t>
      </w:r>
      <w:r>
        <w:rPr>
          <w:rFonts w:ascii="Calibri" w:hAnsi="Calibri" w:cs="Calibri"/>
          <w:b/>
          <w:bCs/>
          <w:sz w:val="24"/>
          <w:szCs w:val="24"/>
        </w:rPr>
        <w:t> </w:t>
      </w:r>
      <w:r>
        <w:rPr>
          <w:rFonts w:ascii="Weekly Free Light" w:hAnsi="Weekly Free Light" w:cs="Arial"/>
          <w:b/>
          <w:bCs/>
          <w:sz w:val="24"/>
          <w:szCs w:val="24"/>
        </w:rPr>
        <w:t>pozitívnemu efektu, výsledku</w:t>
      </w:r>
    </w:p>
    <w:p w14:paraId="340A3420" w14:textId="7F145312" w:rsidR="008C1F41" w:rsidRDefault="008C1F41" w:rsidP="008C1F41">
      <w:pPr>
        <w:rPr>
          <w:rFonts w:ascii="Weekly Free Light" w:hAnsi="Weekly Free Light" w:cs="Arial"/>
          <w:b/>
          <w:bCs/>
          <w:sz w:val="24"/>
          <w:szCs w:val="24"/>
        </w:rPr>
      </w:pPr>
      <w:r w:rsidRPr="008C1F41">
        <w:rPr>
          <w:rFonts w:ascii="Weekly Free Light" w:hAnsi="Weekly Free Light" w:cs="Arial"/>
          <w:b/>
          <w:bCs/>
          <w:sz w:val="24"/>
          <w:szCs w:val="24"/>
        </w:rPr>
        <w:t>Zásady efektívnej a</w:t>
      </w:r>
      <w:r w:rsidRPr="008C1F41">
        <w:rPr>
          <w:rFonts w:ascii="Calibri" w:hAnsi="Calibri" w:cs="Calibri"/>
          <w:b/>
          <w:bCs/>
          <w:sz w:val="24"/>
          <w:szCs w:val="24"/>
        </w:rPr>
        <w:t> </w:t>
      </w:r>
      <w:r w:rsidRPr="008C1F41">
        <w:rPr>
          <w:rFonts w:ascii="Weekly Free Light" w:hAnsi="Weekly Free Light" w:cs="Arial"/>
          <w:b/>
          <w:bCs/>
          <w:sz w:val="24"/>
          <w:szCs w:val="24"/>
        </w:rPr>
        <w:t>optimálnej komunikácie</w:t>
      </w:r>
    </w:p>
    <w:p w14:paraId="49C3CFED" w14:textId="344B8A78" w:rsidR="008C1F41" w:rsidRDefault="008C1F41" w:rsidP="008C1F41">
      <w:pPr>
        <w:pStyle w:val="Odsekzoznamu"/>
        <w:numPr>
          <w:ilvl w:val="0"/>
          <w:numId w:val="13"/>
        </w:numPr>
        <w:rPr>
          <w:rFonts w:ascii="Weekly Free Light" w:hAnsi="Weekly Free Light" w:cs="Arial"/>
          <w:b/>
          <w:bCs/>
          <w:sz w:val="24"/>
          <w:szCs w:val="24"/>
        </w:rPr>
      </w:pPr>
      <w:r>
        <w:rPr>
          <w:rFonts w:ascii="Weekly Free Light" w:hAnsi="Weekly Free Light" w:cs="Arial"/>
          <w:b/>
          <w:bCs/>
          <w:sz w:val="24"/>
          <w:szCs w:val="24"/>
        </w:rPr>
        <w:t>Prejav záujem, neskáč do reči</w:t>
      </w:r>
    </w:p>
    <w:p w14:paraId="510BDB7C" w14:textId="2BEE91DA" w:rsidR="008C1F41" w:rsidRDefault="008C1F41" w:rsidP="008C1F41">
      <w:pPr>
        <w:pStyle w:val="Odsekzoznamu"/>
        <w:numPr>
          <w:ilvl w:val="0"/>
          <w:numId w:val="13"/>
        </w:numPr>
        <w:rPr>
          <w:rFonts w:ascii="Weekly Free Light" w:hAnsi="Weekly Free Light" w:cs="Arial"/>
          <w:b/>
          <w:bCs/>
          <w:sz w:val="24"/>
          <w:szCs w:val="24"/>
        </w:rPr>
      </w:pPr>
      <w:r>
        <w:rPr>
          <w:rFonts w:ascii="Weekly Free Light" w:hAnsi="Weekly Free Light" w:cs="Arial"/>
          <w:b/>
          <w:bCs/>
          <w:sz w:val="24"/>
          <w:szCs w:val="24"/>
        </w:rPr>
        <w:t>Hovor o</w:t>
      </w:r>
      <w:r>
        <w:rPr>
          <w:rFonts w:ascii="Calibri" w:hAnsi="Calibri" w:cs="Calibri"/>
          <w:b/>
          <w:bCs/>
          <w:sz w:val="24"/>
          <w:szCs w:val="24"/>
        </w:rPr>
        <w:t> </w:t>
      </w:r>
      <w:r>
        <w:rPr>
          <w:rFonts w:ascii="Weekly Free Light" w:hAnsi="Weekly Free Light" w:cs="Arial"/>
          <w:b/>
          <w:bCs/>
          <w:sz w:val="24"/>
          <w:szCs w:val="24"/>
        </w:rPr>
        <w:t>tom čo zaujíma aj druhých</w:t>
      </w:r>
    </w:p>
    <w:p w14:paraId="7A5E2F09" w14:textId="4DE2655F" w:rsidR="008C1F41" w:rsidRDefault="008C1F41" w:rsidP="008C1F41">
      <w:pPr>
        <w:pStyle w:val="Odsekzoznamu"/>
        <w:numPr>
          <w:ilvl w:val="0"/>
          <w:numId w:val="13"/>
        </w:numPr>
        <w:rPr>
          <w:rFonts w:ascii="Weekly Free Light" w:hAnsi="Weekly Free Light" w:cs="Arial"/>
          <w:b/>
          <w:bCs/>
          <w:sz w:val="24"/>
          <w:szCs w:val="24"/>
        </w:rPr>
      </w:pPr>
      <w:r>
        <w:rPr>
          <w:rFonts w:ascii="Weekly Free Light" w:hAnsi="Weekly Free Light" w:cs="Arial"/>
          <w:b/>
          <w:bCs/>
          <w:sz w:val="24"/>
          <w:szCs w:val="24"/>
        </w:rPr>
        <w:t>Opatrne narábaj s</w:t>
      </w:r>
      <w:r>
        <w:rPr>
          <w:rFonts w:ascii="Calibri" w:hAnsi="Calibri" w:cs="Calibri"/>
          <w:b/>
          <w:bCs/>
          <w:sz w:val="24"/>
          <w:szCs w:val="24"/>
        </w:rPr>
        <w:t> </w:t>
      </w:r>
      <w:r>
        <w:rPr>
          <w:rFonts w:ascii="Weekly Free Light" w:hAnsi="Weekly Free Light" w:cs="Arial"/>
          <w:b/>
          <w:bCs/>
          <w:sz w:val="24"/>
          <w:szCs w:val="24"/>
        </w:rPr>
        <w:t>kritikou a</w:t>
      </w:r>
      <w:r>
        <w:rPr>
          <w:rFonts w:ascii="Calibri" w:hAnsi="Calibri" w:cs="Calibri"/>
          <w:b/>
          <w:bCs/>
          <w:sz w:val="24"/>
          <w:szCs w:val="24"/>
        </w:rPr>
        <w:t> </w:t>
      </w:r>
      <w:r>
        <w:rPr>
          <w:rFonts w:ascii="Weekly Free Light" w:hAnsi="Weekly Free Light" w:cs="Arial"/>
          <w:b/>
          <w:bCs/>
          <w:sz w:val="24"/>
          <w:szCs w:val="24"/>
        </w:rPr>
        <w:t>príkazmi</w:t>
      </w:r>
    </w:p>
    <w:p w14:paraId="694D530C" w14:textId="18CD58D5" w:rsidR="008C1F41" w:rsidRDefault="008C1F41" w:rsidP="008C1F41">
      <w:pPr>
        <w:pStyle w:val="Odsekzoznamu"/>
        <w:numPr>
          <w:ilvl w:val="0"/>
          <w:numId w:val="13"/>
        </w:numPr>
        <w:rPr>
          <w:rFonts w:ascii="Weekly Free Light" w:hAnsi="Weekly Free Light" w:cs="Arial"/>
          <w:b/>
          <w:bCs/>
          <w:sz w:val="24"/>
          <w:szCs w:val="24"/>
        </w:rPr>
      </w:pPr>
      <w:r>
        <w:rPr>
          <w:rFonts w:ascii="Weekly Free Light" w:hAnsi="Weekly Free Light" w:cs="Arial"/>
          <w:b/>
          <w:bCs/>
          <w:sz w:val="24"/>
          <w:szCs w:val="24"/>
        </w:rPr>
        <w:lastRenderedPageBreak/>
        <w:t>Uznaj vlastné chyby</w:t>
      </w:r>
    </w:p>
    <w:p w14:paraId="18D5B162" w14:textId="2E6ADB8F" w:rsidR="008C1F41" w:rsidRDefault="008C1F41" w:rsidP="008C1F41">
      <w:pPr>
        <w:pStyle w:val="Odsekzoznamu"/>
        <w:numPr>
          <w:ilvl w:val="0"/>
          <w:numId w:val="13"/>
        </w:numPr>
        <w:rPr>
          <w:rFonts w:ascii="Weekly Free Light" w:hAnsi="Weekly Free Light" w:cs="Arial"/>
          <w:b/>
          <w:bCs/>
          <w:sz w:val="24"/>
          <w:szCs w:val="24"/>
        </w:rPr>
      </w:pPr>
      <w:r>
        <w:rPr>
          <w:rFonts w:ascii="Weekly Free Light" w:hAnsi="Weekly Free Light" w:cs="Arial"/>
          <w:b/>
          <w:bCs/>
          <w:sz w:val="24"/>
          <w:szCs w:val="24"/>
        </w:rPr>
        <w:t>Pochváľ</w:t>
      </w:r>
    </w:p>
    <w:p w14:paraId="06DB2FCD" w14:textId="021B61E3" w:rsidR="008C1F41" w:rsidRDefault="008C1F41" w:rsidP="008C1F41">
      <w:pPr>
        <w:pStyle w:val="Odsekzoznamu"/>
        <w:numPr>
          <w:ilvl w:val="0"/>
          <w:numId w:val="13"/>
        </w:numPr>
        <w:rPr>
          <w:rFonts w:ascii="Weekly Free Light" w:hAnsi="Weekly Free Light" w:cs="Arial"/>
          <w:b/>
          <w:bCs/>
          <w:sz w:val="24"/>
          <w:szCs w:val="24"/>
        </w:rPr>
      </w:pPr>
      <w:r>
        <w:rPr>
          <w:rFonts w:ascii="Weekly Free Light" w:hAnsi="Weekly Free Light" w:cs="Arial"/>
          <w:b/>
          <w:bCs/>
          <w:sz w:val="24"/>
          <w:szCs w:val="24"/>
        </w:rPr>
        <w:t>Buď empatický</w:t>
      </w:r>
    </w:p>
    <w:p w14:paraId="6F86F516" w14:textId="4F64746A" w:rsidR="008C1F41" w:rsidRDefault="008C1F41" w:rsidP="008C1F41">
      <w:pPr>
        <w:pStyle w:val="Odsekzoznamu"/>
        <w:numPr>
          <w:ilvl w:val="0"/>
          <w:numId w:val="13"/>
        </w:numPr>
        <w:rPr>
          <w:rFonts w:ascii="Weekly Free Light" w:hAnsi="Weekly Free Light" w:cs="Arial"/>
          <w:b/>
          <w:bCs/>
          <w:sz w:val="24"/>
          <w:szCs w:val="24"/>
        </w:rPr>
      </w:pPr>
      <w:r>
        <w:rPr>
          <w:rFonts w:ascii="Weekly Free Light" w:hAnsi="Weekly Free Light" w:cs="Arial"/>
          <w:b/>
          <w:bCs/>
          <w:sz w:val="24"/>
          <w:szCs w:val="24"/>
        </w:rPr>
        <w:t>Nešetri úsmevom</w:t>
      </w:r>
    </w:p>
    <w:p w14:paraId="5BD2D3C2" w14:textId="5097B7BB" w:rsidR="008C1F41" w:rsidRDefault="008C1F41" w:rsidP="008C1F41">
      <w:pPr>
        <w:pStyle w:val="Odsekzoznamu"/>
        <w:numPr>
          <w:ilvl w:val="0"/>
          <w:numId w:val="13"/>
        </w:numPr>
        <w:rPr>
          <w:rFonts w:ascii="Weekly Free Light" w:hAnsi="Weekly Free Light" w:cs="Arial"/>
          <w:b/>
          <w:bCs/>
          <w:sz w:val="24"/>
          <w:szCs w:val="24"/>
        </w:rPr>
      </w:pPr>
      <w:r>
        <w:rPr>
          <w:rFonts w:ascii="Weekly Free Light" w:hAnsi="Weekly Free Light" w:cs="Arial"/>
          <w:b/>
          <w:bCs/>
          <w:sz w:val="24"/>
          <w:szCs w:val="24"/>
        </w:rPr>
        <w:t>Nezhadzuj druhých</w:t>
      </w:r>
    </w:p>
    <w:p w14:paraId="67706FE6" w14:textId="16B14464" w:rsidR="008C1F41" w:rsidRDefault="008C1F41" w:rsidP="008C1F41">
      <w:pPr>
        <w:pStyle w:val="Odsekzoznamu"/>
        <w:numPr>
          <w:ilvl w:val="0"/>
          <w:numId w:val="13"/>
        </w:numPr>
        <w:rPr>
          <w:rFonts w:ascii="Weekly Free Light" w:hAnsi="Weekly Free Light" w:cs="Arial"/>
          <w:b/>
          <w:bCs/>
          <w:sz w:val="24"/>
          <w:szCs w:val="24"/>
        </w:rPr>
      </w:pPr>
      <w:r>
        <w:rPr>
          <w:rFonts w:ascii="Weekly Free Light" w:hAnsi="Weekly Free Light" w:cs="Arial"/>
          <w:b/>
          <w:bCs/>
          <w:sz w:val="24"/>
          <w:szCs w:val="24"/>
        </w:rPr>
        <w:t>Nesťažuj sa, nepoučuj</w:t>
      </w:r>
    </w:p>
    <w:p w14:paraId="29997BC8" w14:textId="59531ADF" w:rsidR="008C1F41" w:rsidRDefault="008C1F41" w:rsidP="008C1F41">
      <w:pPr>
        <w:pStyle w:val="Odsekzoznamu"/>
        <w:numPr>
          <w:ilvl w:val="0"/>
          <w:numId w:val="13"/>
        </w:numPr>
        <w:rPr>
          <w:rFonts w:ascii="Weekly Free Light" w:hAnsi="Weekly Free Light" w:cs="Arial"/>
          <w:b/>
          <w:bCs/>
          <w:sz w:val="24"/>
          <w:szCs w:val="24"/>
        </w:rPr>
      </w:pPr>
      <w:r>
        <w:rPr>
          <w:rFonts w:ascii="Weekly Free Light" w:hAnsi="Weekly Free Light" w:cs="Arial"/>
          <w:b/>
          <w:bCs/>
          <w:sz w:val="24"/>
          <w:szCs w:val="24"/>
        </w:rPr>
        <w:t>Nebuď náladový</w:t>
      </w:r>
    </w:p>
    <w:p w14:paraId="7E510A1C" w14:textId="1D0AC908" w:rsidR="008C1F41" w:rsidRDefault="008C1F41" w:rsidP="008C1F41">
      <w:pPr>
        <w:pStyle w:val="Odsekzoznamu"/>
        <w:numPr>
          <w:ilvl w:val="0"/>
          <w:numId w:val="13"/>
        </w:numPr>
        <w:rPr>
          <w:rFonts w:ascii="Weekly Free Light" w:hAnsi="Weekly Free Light" w:cs="Arial"/>
          <w:b/>
          <w:bCs/>
          <w:sz w:val="24"/>
          <w:szCs w:val="24"/>
        </w:rPr>
      </w:pPr>
      <w:r>
        <w:rPr>
          <w:rFonts w:ascii="Weekly Free Light" w:hAnsi="Weekly Free Light" w:cs="Arial"/>
          <w:b/>
          <w:bCs/>
          <w:sz w:val="24"/>
          <w:szCs w:val="24"/>
        </w:rPr>
        <w:t>Nedávaj nevyžiadané rady</w:t>
      </w:r>
    </w:p>
    <w:p w14:paraId="41CF0562" w14:textId="70297097" w:rsidR="008C1F41" w:rsidRDefault="008C1F41" w:rsidP="008C1F41">
      <w:pPr>
        <w:pStyle w:val="Odsekzoznamu"/>
        <w:numPr>
          <w:ilvl w:val="0"/>
          <w:numId w:val="13"/>
        </w:numPr>
        <w:rPr>
          <w:rFonts w:ascii="Weekly Free Light" w:hAnsi="Weekly Free Light" w:cs="Arial"/>
          <w:b/>
          <w:bCs/>
          <w:sz w:val="24"/>
          <w:szCs w:val="24"/>
        </w:rPr>
      </w:pPr>
      <w:r>
        <w:rPr>
          <w:rFonts w:ascii="Weekly Free Light" w:hAnsi="Weekly Free Light" w:cs="Arial"/>
          <w:b/>
          <w:bCs/>
          <w:sz w:val="24"/>
          <w:szCs w:val="24"/>
        </w:rPr>
        <w:t>Vyhýbaj sa slovám : vždy, nikdy, stále...</w:t>
      </w:r>
    </w:p>
    <w:p w14:paraId="24189FD3" w14:textId="77777777" w:rsidR="008C1F41" w:rsidRPr="008C1F41" w:rsidRDefault="008C1F41" w:rsidP="008C1F41">
      <w:pPr>
        <w:pStyle w:val="Odsekzoznamu"/>
        <w:rPr>
          <w:rFonts w:ascii="Weekly Free Light" w:hAnsi="Weekly Free Light" w:cs="Arial"/>
          <w:b/>
          <w:bCs/>
          <w:sz w:val="24"/>
          <w:szCs w:val="24"/>
        </w:rPr>
      </w:pPr>
    </w:p>
    <w:p w14:paraId="4126E1C2" w14:textId="77777777" w:rsidR="008C1F41" w:rsidRDefault="008C1F41" w:rsidP="008C1F41">
      <w:pPr>
        <w:pStyle w:val="Odsekzoznamu"/>
        <w:rPr>
          <w:rFonts w:ascii="Weekly Free Light" w:hAnsi="Weekly Free Light" w:cs="Arial"/>
          <w:b/>
          <w:bCs/>
          <w:sz w:val="24"/>
          <w:szCs w:val="24"/>
        </w:rPr>
      </w:pPr>
    </w:p>
    <w:p w14:paraId="73507111" w14:textId="77777777" w:rsidR="000F391B" w:rsidRPr="000F391B" w:rsidRDefault="000F391B" w:rsidP="000F391B">
      <w:pPr>
        <w:pStyle w:val="Odsekzoznamu"/>
        <w:rPr>
          <w:rFonts w:ascii="Weekly Free Light" w:hAnsi="Weekly Free Light" w:cs="Arial"/>
          <w:b/>
          <w:bCs/>
          <w:sz w:val="24"/>
          <w:szCs w:val="24"/>
        </w:rPr>
      </w:pPr>
    </w:p>
    <w:sectPr w:rsidR="000F391B" w:rsidRPr="000F391B" w:rsidSect="00D02E1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8" w:right="1440" w:bottom="28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F4C54C" w14:textId="77777777" w:rsidR="00A17754" w:rsidRDefault="00A17754" w:rsidP="00D02E13">
      <w:pPr>
        <w:spacing w:after="0" w:line="240" w:lineRule="auto"/>
      </w:pPr>
      <w:r>
        <w:separator/>
      </w:r>
    </w:p>
  </w:endnote>
  <w:endnote w:type="continuationSeparator" w:id="0">
    <w:p w14:paraId="04E8027E" w14:textId="77777777" w:rsidR="00A17754" w:rsidRDefault="00A17754" w:rsidP="00D02E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eekly Free Light">
    <w:panose1 w:val="000004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D56A7" w14:textId="77777777" w:rsidR="00D02E13" w:rsidRDefault="00D02E13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2DFE22" w14:textId="77777777" w:rsidR="00D02E13" w:rsidRDefault="00D02E13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8ED97" w14:textId="77777777" w:rsidR="00D02E13" w:rsidRDefault="00D02E13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6C4110" w14:textId="77777777" w:rsidR="00A17754" w:rsidRDefault="00A17754" w:rsidP="00D02E13">
      <w:pPr>
        <w:spacing w:after="0" w:line="240" w:lineRule="auto"/>
      </w:pPr>
      <w:r>
        <w:separator/>
      </w:r>
    </w:p>
  </w:footnote>
  <w:footnote w:type="continuationSeparator" w:id="0">
    <w:p w14:paraId="472842CA" w14:textId="77777777" w:rsidR="00A17754" w:rsidRDefault="00A17754" w:rsidP="00D02E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7113D" w14:textId="77777777" w:rsidR="00D02E13" w:rsidRDefault="00D02E13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F90B2" w14:textId="77777777" w:rsidR="00D02E13" w:rsidRDefault="00D02E13" w:rsidP="00D02E13">
    <w:pPr>
      <w:pStyle w:val="Intestazion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D8EEA83" wp14:editId="3EC76228">
          <wp:simplePos x="0" y="0"/>
          <wp:positionH relativeFrom="column">
            <wp:posOffset>4004313</wp:posOffset>
          </wp:positionH>
          <wp:positionV relativeFrom="paragraph">
            <wp:posOffset>169548</wp:posOffset>
          </wp:positionV>
          <wp:extent cx="2289172" cy="485775"/>
          <wp:effectExtent l="0" t="0" r="0" b="9525"/>
          <wp:wrapTopAndBottom/>
          <wp:docPr id="1" name="Immagine 2" descr="Immagine che contiene test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89172" cy="48577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020D65B6" wp14:editId="5703AE0A">
          <wp:simplePos x="0" y="0"/>
          <wp:positionH relativeFrom="column">
            <wp:posOffset>-91440</wp:posOffset>
          </wp:positionH>
          <wp:positionV relativeFrom="paragraph">
            <wp:posOffset>-59692</wp:posOffset>
          </wp:positionV>
          <wp:extent cx="981078" cy="782955"/>
          <wp:effectExtent l="0" t="0" r="9522" b="0"/>
          <wp:wrapTopAndBottom/>
          <wp:docPr id="5" name="Immagin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81078" cy="78295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33894F2" wp14:editId="6CB6D430">
              <wp:simplePos x="0" y="0"/>
              <wp:positionH relativeFrom="column">
                <wp:posOffset>-272418</wp:posOffset>
              </wp:positionH>
              <wp:positionV relativeFrom="paragraph">
                <wp:posOffset>910586</wp:posOffset>
              </wp:positionV>
              <wp:extent cx="6772274" cy="0"/>
              <wp:effectExtent l="0" t="0" r="0" b="0"/>
              <wp:wrapTopAndBottom/>
              <wp:docPr id="3" name="Connettore dirit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72274" cy="0"/>
                      </a:xfrm>
                      <a:prstGeom prst="straightConnector1">
                        <a:avLst/>
                      </a:prstGeom>
                      <a:noFill/>
                      <a:ln w="6345" cap="flat">
                        <a:solidFill>
                          <a:srgbClr val="9F86C0"/>
                        </a:solidFill>
                        <a:prstDash val="solid"/>
                        <a:miter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1246C955" id="_x0000_t32" coordsize="21600,21600" o:spt="32" o:oned="t" path="m,l21600,21600e" filled="f">
              <v:path arrowok="t" fillok="f" o:connecttype="none"/>
              <o:lock v:ext="edit" shapetype="t"/>
            </v:shapetype>
            <v:shape id="Connettore diritto 4" o:spid="_x0000_s1026" type="#_x0000_t32" style="position:absolute;margin-left:-21.45pt;margin-top:71.7pt;width:533.25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" strokecolor="#9f86c0" strokeweight=".17625mm">
              <v:stroke joinstyle="miter"/>
              <w10:wrap type="topAndBottom"/>
            </v:shape>
          </w:pict>
        </mc:Fallback>
      </mc:AlternateContent>
    </w:r>
  </w:p>
  <w:p w14:paraId="1A80EE17" w14:textId="77777777" w:rsidR="00D02E13" w:rsidRDefault="00D02E13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18F69C" w14:textId="77777777" w:rsidR="00D02E13" w:rsidRDefault="00D02E13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C39EF"/>
    <w:multiLevelType w:val="hybridMultilevel"/>
    <w:tmpl w:val="05B441DC"/>
    <w:lvl w:ilvl="0" w:tplc="A2261DE4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D81A7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C42586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08EC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94E82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2BCD9E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8440D6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01E3FE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B40B6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59837B2"/>
    <w:multiLevelType w:val="hybridMultilevel"/>
    <w:tmpl w:val="D546992C"/>
    <w:lvl w:ilvl="0" w:tplc="A2261DE4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9609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C5298B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9844D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35C1DE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542299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FE6A41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8B64A9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3FC148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8044446"/>
    <w:multiLevelType w:val="hybridMultilevel"/>
    <w:tmpl w:val="F46A3FD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A31086"/>
    <w:multiLevelType w:val="hybridMultilevel"/>
    <w:tmpl w:val="3E129448"/>
    <w:lvl w:ilvl="0" w:tplc="1218807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8BA3D3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098B2C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0AC11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F58D0F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B681FF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4EBC3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99C8EB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92CDBD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702C3C"/>
    <w:multiLevelType w:val="hybridMultilevel"/>
    <w:tmpl w:val="7A4642AC"/>
    <w:lvl w:ilvl="0" w:tplc="0F4429D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48C6B7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DE02D8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7F2EAD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9CCCD3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A5821A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EE4849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B2E25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F14B1A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646FEA"/>
    <w:multiLevelType w:val="hybridMultilevel"/>
    <w:tmpl w:val="8CC61F1C"/>
    <w:lvl w:ilvl="0" w:tplc="A2261DE4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8FE9F6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2B66D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1045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5E452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4FAC68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30A84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B9272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E2077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2F434EBF"/>
    <w:multiLevelType w:val="hybridMultilevel"/>
    <w:tmpl w:val="00F03CE6"/>
    <w:lvl w:ilvl="0" w:tplc="A2261DE4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E8B56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686D8B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A0252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02F0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64E0B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6C6E1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76C5F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DAA05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37AB567B"/>
    <w:multiLevelType w:val="hybridMultilevel"/>
    <w:tmpl w:val="E784565C"/>
    <w:lvl w:ilvl="0" w:tplc="A2261DE4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4A7A14" w:tentative="1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96A504" w:tentative="1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E49DAC" w:tentative="1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AE75EE" w:tentative="1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604C42" w:tentative="1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F67770" w:tentative="1">
      <w:start w:val="1"/>
      <w:numFmt w:val="bullet"/>
      <w:lvlText w:val="▪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C00AEC" w:tentative="1">
      <w:start w:val="1"/>
      <w:numFmt w:val="bullet"/>
      <w:lvlText w:val="▪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D43E7A" w:tentative="1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48EE1A6A"/>
    <w:multiLevelType w:val="hybridMultilevel"/>
    <w:tmpl w:val="30D484B4"/>
    <w:lvl w:ilvl="0" w:tplc="64DE25A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366CCB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D409F6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E28CF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37C479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EE856F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9D2D47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8AC95B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D2871C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F669E8"/>
    <w:multiLevelType w:val="multilevel"/>
    <w:tmpl w:val="44EC818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6E957BD"/>
    <w:multiLevelType w:val="hybridMultilevel"/>
    <w:tmpl w:val="71C88ED2"/>
    <w:lvl w:ilvl="0" w:tplc="64DE25A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7B2B5D"/>
    <w:multiLevelType w:val="hybridMultilevel"/>
    <w:tmpl w:val="2C089F82"/>
    <w:lvl w:ilvl="0" w:tplc="A2261DE4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1CA67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B86460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6EA0F2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EDAE12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B2D90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AE99B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18AF21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8FC38D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3A23CD"/>
    <w:multiLevelType w:val="hybridMultilevel"/>
    <w:tmpl w:val="F0162A2A"/>
    <w:lvl w:ilvl="0" w:tplc="64DE25A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6"/>
  </w:num>
  <w:num w:numId="5">
    <w:abstractNumId w:val="1"/>
  </w:num>
  <w:num w:numId="6">
    <w:abstractNumId w:val="3"/>
  </w:num>
  <w:num w:numId="7">
    <w:abstractNumId w:val="7"/>
  </w:num>
  <w:num w:numId="8">
    <w:abstractNumId w:val="11"/>
  </w:num>
  <w:num w:numId="9">
    <w:abstractNumId w:val="2"/>
  </w:num>
  <w:num w:numId="10">
    <w:abstractNumId w:val="8"/>
  </w:num>
  <w:num w:numId="11">
    <w:abstractNumId w:val="10"/>
  </w:num>
  <w:num w:numId="12">
    <w:abstractNumId w:val="9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6BEB"/>
    <w:rsid w:val="00084DF6"/>
    <w:rsid w:val="000F391B"/>
    <w:rsid w:val="001605BE"/>
    <w:rsid w:val="001C368D"/>
    <w:rsid w:val="00236FFA"/>
    <w:rsid w:val="003833F8"/>
    <w:rsid w:val="004128B7"/>
    <w:rsid w:val="004B1BD7"/>
    <w:rsid w:val="004F0767"/>
    <w:rsid w:val="00500E0A"/>
    <w:rsid w:val="005636A4"/>
    <w:rsid w:val="00616C52"/>
    <w:rsid w:val="00691114"/>
    <w:rsid w:val="006B5D24"/>
    <w:rsid w:val="00723BCF"/>
    <w:rsid w:val="008C1F41"/>
    <w:rsid w:val="00941DD9"/>
    <w:rsid w:val="00A17754"/>
    <w:rsid w:val="00A87D4D"/>
    <w:rsid w:val="00B06BEB"/>
    <w:rsid w:val="00D02E13"/>
    <w:rsid w:val="00D10A74"/>
    <w:rsid w:val="00EC50A9"/>
    <w:rsid w:val="00F46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E897B9"/>
  <w15:chartTrackingRefBased/>
  <w15:docId w15:val="{D74CF919-E742-4C7E-8021-1D887852D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2">
    <w:name w:val="heading 2"/>
    <w:basedOn w:val="Normlny"/>
    <w:link w:val="Nadpis2Char"/>
    <w:uiPriority w:val="9"/>
    <w:qFormat/>
    <w:rsid w:val="000F391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B06BEB"/>
    <w:rPr>
      <w:color w:val="0000FF"/>
      <w:u w:val="single"/>
    </w:rPr>
  </w:style>
  <w:style w:type="character" w:styleId="Vrazn">
    <w:name w:val="Strong"/>
    <w:basedOn w:val="Predvolenpsmoodseku"/>
    <w:uiPriority w:val="22"/>
    <w:qFormat/>
    <w:rsid w:val="00941DD9"/>
    <w:rPr>
      <w:b/>
      <w:bCs/>
    </w:rPr>
  </w:style>
  <w:style w:type="character" w:styleId="Nevyrieenzmienka">
    <w:name w:val="Unresolved Mention"/>
    <w:basedOn w:val="Predvolenpsmoodseku"/>
    <w:uiPriority w:val="99"/>
    <w:semiHidden/>
    <w:unhideWhenUsed/>
    <w:rsid w:val="00EC50A9"/>
    <w:rPr>
      <w:color w:val="605E5C"/>
      <w:shd w:val="clear" w:color="auto" w:fill="E1DFDD"/>
    </w:rPr>
  </w:style>
  <w:style w:type="paragraph" w:styleId="Odsekzoznamu">
    <w:name w:val="List Paragraph"/>
    <w:basedOn w:val="Normlny"/>
    <w:uiPriority w:val="34"/>
    <w:qFormat/>
    <w:rsid w:val="001C368D"/>
    <w:pPr>
      <w:ind w:left="720"/>
      <w:contextualSpacing/>
    </w:pPr>
  </w:style>
  <w:style w:type="character" w:customStyle="1" w:styleId="Nadpis2Char">
    <w:name w:val="Nadpis 2 Char"/>
    <w:basedOn w:val="Predvolenpsmoodseku"/>
    <w:link w:val="Nadpis2"/>
    <w:uiPriority w:val="9"/>
    <w:rsid w:val="000F391B"/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D02E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D02E13"/>
  </w:style>
  <w:style w:type="paragraph" w:styleId="Pta">
    <w:name w:val="footer"/>
    <w:basedOn w:val="Normlny"/>
    <w:link w:val="PtaChar"/>
    <w:uiPriority w:val="99"/>
    <w:unhideWhenUsed/>
    <w:rsid w:val="00D02E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D02E13"/>
  </w:style>
  <w:style w:type="paragraph" w:customStyle="1" w:styleId="Intestazione">
    <w:name w:val="Intestazione"/>
    <w:basedOn w:val="Normlny"/>
    <w:rsid w:val="00D02E13"/>
    <w:pPr>
      <w:tabs>
        <w:tab w:val="center" w:pos="4819"/>
        <w:tab w:val="right" w:pos="9638"/>
      </w:tabs>
      <w:suppressAutoHyphens/>
      <w:autoSpaceDN w:val="0"/>
      <w:spacing w:after="0" w:line="240" w:lineRule="auto"/>
    </w:pPr>
    <w:rPr>
      <w:rFonts w:ascii="Calibri" w:eastAsia="Calibri" w:hAnsi="Calibri" w:cs="Times New Roman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2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560806">
          <w:marLeft w:val="8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574">
          <w:marLeft w:val="8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39467">
          <w:marLeft w:val="8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07519">
          <w:marLeft w:val="8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69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44621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5891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66295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93340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26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903604">
          <w:marLeft w:val="86"/>
          <w:marRight w:val="0"/>
          <w:marTop w:val="12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2175">
          <w:marLeft w:val="86"/>
          <w:marRight w:val="0"/>
          <w:marTop w:val="12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49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841202">
          <w:marLeft w:val="86"/>
          <w:marRight w:val="0"/>
          <w:marTop w:val="12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38398">
          <w:marLeft w:val="86"/>
          <w:marRight w:val="0"/>
          <w:marTop w:val="12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1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21413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43246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462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16026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459643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91160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8382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23352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795178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8436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19313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4</Pages>
  <Words>455</Words>
  <Characters>2597</Characters>
  <Application>Microsoft Office Word</Application>
  <DocSecurity>0</DocSecurity>
  <Lines>21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Mirka</dc:creator>
  <cp:keywords/>
  <dc:description/>
  <cp:lastModifiedBy>Mirka</cp:lastModifiedBy>
  <cp:revision>6</cp:revision>
  <cp:lastPrinted>2021-07-16T14:37:00Z</cp:lastPrinted>
  <dcterms:created xsi:type="dcterms:W3CDTF">2021-07-20T10:32:00Z</dcterms:created>
  <dcterms:modified xsi:type="dcterms:W3CDTF">2021-09-25T19:30:00Z</dcterms:modified>
</cp:coreProperties>
</file>