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-267334</wp:posOffset>
            </wp:positionH>
            <wp:positionV relativeFrom="paragraph">
              <wp:posOffset>-511174</wp:posOffset>
            </wp:positionV>
            <wp:extent cx="981078" cy="782955"/>
            <wp:effectExtent b="0" l="0" r="0" t="0"/>
            <wp:wrapTopAndBottom distB="0" distT="0"/>
            <wp:docPr id="2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81078" cy="7829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3824605</wp:posOffset>
            </wp:positionH>
            <wp:positionV relativeFrom="paragraph">
              <wp:posOffset>-282574</wp:posOffset>
            </wp:positionV>
            <wp:extent cx="2289172" cy="485775"/>
            <wp:effectExtent b="0" l="0" r="0" t="0"/>
            <wp:wrapTopAndBottom distB="0" distT="0"/>
            <wp:docPr descr="Immagine che contiene testo&#10;&#10;Descrizione generata automaticamente" id="22" name="image1.png"/>
            <a:graphic>
              <a:graphicData uri="http://schemas.openxmlformats.org/drawingml/2006/picture">
                <pic:pic>
                  <pic:nvPicPr>
                    <pic:cNvPr descr="Immagine che contiene testo&#10;&#10;Descrizione generata automaticamente" id="0" name="image1.png"/>
                    <pic:cNvPicPr preferRelativeResize="0"/>
                  </pic:nvPicPr>
                  <pic:blipFill>
                    <a:blip r:embed="rId8"/>
                    <a:srcRect b="0" l="0" r="0" t="0"/>
                    <a:stretch>
                      <a:fillRect/>
                    </a:stretch>
                  </pic:blipFill>
                  <pic:spPr>
                    <a:xfrm>
                      <a:off x="0" y="0"/>
                      <a:ext cx="2289172" cy="48577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Solun (Thessalonica) brothers</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Constantine and Methodius, Solun brothers</w:t>
      </w:r>
      <w:r w:rsidDel="00000000" w:rsidR="00000000" w:rsidRPr="00000000">
        <w:rPr>
          <w:rFonts w:ascii="Times New Roman" w:cs="Times New Roman" w:eastAsia="Times New Roman" w:hAnsi="Times New Roman"/>
          <w:sz w:val="24"/>
          <w:szCs w:val="24"/>
          <w:rtl w:val="0"/>
        </w:rPr>
        <w:t xml:space="preserve">, came from one of the most important centres of Byzantium, </w:t>
      </w:r>
      <w:r w:rsidDel="00000000" w:rsidR="00000000" w:rsidRPr="00000000">
        <w:rPr>
          <w:rFonts w:ascii="Times New Roman" w:cs="Times New Roman" w:eastAsia="Times New Roman" w:hAnsi="Times New Roman"/>
          <w:b w:val="1"/>
          <w:sz w:val="24"/>
          <w:szCs w:val="24"/>
          <w:rtl w:val="0"/>
        </w:rPr>
        <w:t xml:space="preserve">Solun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rtl w:val="0"/>
        </w:rPr>
        <w:t xml:space="preserve">Thessalonica</w:t>
      </w:r>
      <w:r w:rsidDel="00000000" w:rsidR="00000000" w:rsidRPr="00000000">
        <w:rPr>
          <w:rFonts w:ascii="Times New Roman" w:cs="Times New Roman" w:eastAsia="Times New Roman" w:hAnsi="Times New Roman"/>
          <w:sz w:val="24"/>
          <w:szCs w:val="24"/>
          <w:rtl w:val="0"/>
        </w:rPr>
        <w:t xml:space="preserve">. Their father Leo, was an important state officer in the position of a deputy county administrator. Their mother Mary was probably of Slavic origin, that is why the siblings knew the Slavonic language, but also mastered Greek and Latin. Even though there were seven children in the family, they both received excellent education. </w:t>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Constantine (826/ 827- 14 February, 869)</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Constantine was the youngest of the siblings.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he was 14, their father died but in Byzantium it was customary that the children of high-ranking state officers were taken care of by the state. That is why after finishing secondary school he began to study at the most prestigious college adjacent to Hagia Sophia in Constantinople, where later the future Emperor Michael III studied as well. Constantine had the best teachers, he mainly focused on the studies of philosophy, dialectics, rhetoric, grammar and others. After finishing his studies, he was offered a marriage which he refused because he wanted to dedicate his life to books and studies. And so, he became the secretary of the Patriarch and a librarian at the college where he studied.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These functions were probably not fulfilling enough because he vanished and for half a year he was hiding in a monastery and didn't want to return to his previous occupation of a secretary. Due to the fact that both brothers had some influential friends, shortly after, Constantine was offered to become a professor at the same college where he studied a short time before. The professors however had to perform different state conducted missions and tasks, so Constantine went on some diplomatic missions e.g., to Baghdad. </w:t>
      </w:r>
    </w:p>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Methodius (815- 885)</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Methodius was the oldest of the seven siblings and as the firstborn he received excellent education.  After finishing the secondary school, he continued to study law in Constantinople as he wanted to become a high state officer. After finishing the studies, he succeeded in that and he was appointed the provincial administrator in Macedonia. Here lived many Slavs so Methodius had the opportunity to learn their habits, manners and also to perfectionise his Slavic language knowledge.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1"/>
          <w:sz w:val="24"/>
          <w:szCs w:val="24"/>
          <w:rtl w:val="0"/>
        </w:rPr>
        <w:t xml:space="preserve">855 </w:t>
      </w:r>
      <w:r w:rsidDel="00000000" w:rsidR="00000000" w:rsidRPr="00000000">
        <w:rPr>
          <w:rFonts w:ascii="Times New Roman" w:cs="Times New Roman" w:eastAsia="Times New Roman" w:hAnsi="Times New Roman"/>
          <w:sz w:val="24"/>
          <w:szCs w:val="24"/>
          <w:rtl w:val="0"/>
        </w:rPr>
        <w:t xml:space="preserve">the young Emperor</w:t>
      </w:r>
      <w:r w:rsidDel="00000000" w:rsidR="00000000" w:rsidRPr="00000000">
        <w:rPr>
          <w:rFonts w:ascii="Times New Roman" w:cs="Times New Roman" w:eastAsia="Times New Roman" w:hAnsi="Times New Roman"/>
          <w:b w:val="1"/>
          <w:sz w:val="24"/>
          <w:szCs w:val="24"/>
          <w:rtl w:val="0"/>
        </w:rPr>
        <w:t xml:space="preserve"> Michal III</w:t>
      </w:r>
      <w:r w:rsidDel="00000000" w:rsidR="00000000" w:rsidRPr="00000000">
        <w:rPr>
          <w:rFonts w:ascii="Times New Roman" w:cs="Times New Roman" w:eastAsia="Times New Roman" w:hAnsi="Times New Roman"/>
          <w:sz w:val="24"/>
          <w:szCs w:val="24"/>
          <w:rtl w:val="0"/>
        </w:rPr>
        <w:t xml:space="preserve"> succeeded to the throne which brought significant changes. After 10 years Methodius leaves his function and finds refuge in a monastery on the Olympus Mountain. Shortly after that his brother Constantine joins him in the monastery. Again, thanks to their influential friends they managed to avoid the political influence and they were authorised to implement a missionary expedition to </w:t>
      </w:r>
      <w:r w:rsidDel="00000000" w:rsidR="00000000" w:rsidRPr="00000000">
        <w:rPr>
          <w:rFonts w:ascii="Times New Roman" w:cs="Times New Roman" w:eastAsia="Times New Roman" w:hAnsi="Times New Roman"/>
          <w:b w:val="1"/>
          <w:sz w:val="24"/>
          <w:szCs w:val="24"/>
          <w:rtl w:val="0"/>
        </w:rPr>
        <w:t xml:space="preserve">Khazars</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1"/>
          <w:sz w:val="24"/>
          <w:szCs w:val="24"/>
          <w:rtl w:val="0"/>
        </w:rPr>
        <w:t xml:space="preserve">860</w:t>
      </w:r>
      <w:r w:rsidDel="00000000" w:rsidR="00000000" w:rsidRPr="00000000">
        <w:rPr>
          <w:rFonts w:ascii="Times New Roman" w:cs="Times New Roman" w:eastAsia="Times New Roman" w:hAnsi="Times New Roman"/>
          <w:sz w:val="24"/>
          <w:szCs w:val="24"/>
          <w:rtl w:val="0"/>
        </w:rPr>
        <w:t xml:space="preserve"> as far as the Caspian Sea. On their way they found the relics of </w:t>
      </w:r>
      <w:r w:rsidDel="00000000" w:rsidR="00000000" w:rsidRPr="00000000">
        <w:rPr>
          <w:rFonts w:ascii="Times New Roman" w:cs="Times New Roman" w:eastAsia="Times New Roman" w:hAnsi="Times New Roman"/>
          <w:b w:val="1"/>
          <w:sz w:val="24"/>
          <w:szCs w:val="24"/>
          <w:rtl w:val="0"/>
        </w:rPr>
        <w:t xml:space="preserve">St. Clement</w:t>
      </w:r>
      <w:r w:rsidDel="00000000" w:rsidR="00000000" w:rsidRPr="00000000">
        <w:rPr>
          <w:rFonts w:ascii="Times New Roman" w:cs="Times New Roman" w:eastAsia="Times New Roman" w:hAnsi="Times New Roman"/>
          <w:sz w:val="24"/>
          <w:szCs w:val="24"/>
          <w:rtl w:val="0"/>
        </w:rPr>
        <w:t xml:space="preserve"> which they brought to Great Moravia and were later given to the Pope on their visit to Rome.   At the Khazars they conducted disputes with the Jews, christened 200 Khazars so that 200 Byzantine slaves could be released. The Khazar ruler even wrote a letter of gratitude to the Byzantine Emperor in which he thanked for the mission.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Several months later after returning to Constantinople, messengers from Prince Rastislav of Great Moravia were sent to Byzantium with the request for missionaries to evangelize his Slavic subjects. Michal III authorised Constantine and Methodius with this mission. So, the </w:t>
      </w:r>
      <w:r w:rsidDel="00000000" w:rsidR="00000000" w:rsidRPr="00000000">
        <w:rPr>
          <w:rFonts w:ascii="Times New Roman" w:cs="Times New Roman" w:eastAsia="Times New Roman" w:hAnsi="Times New Roman"/>
          <w:b w:val="1"/>
          <w:sz w:val="24"/>
          <w:szCs w:val="24"/>
          <w:rtl w:val="0"/>
        </w:rPr>
        <w:t xml:space="preserve">Byzantine mission</w:t>
      </w:r>
      <w:r w:rsidDel="00000000" w:rsidR="00000000" w:rsidRPr="00000000">
        <w:rPr>
          <w:rFonts w:ascii="Times New Roman" w:cs="Times New Roman" w:eastAsia="Times New Roman" w:hAnsi="Times New Roman"/>
          <w:sz w:val="24"/>
          <w:szCs w:val="24"/>
          <w:rtl w:val="0"/>
        </w:rPr>
        <w:t xml:space="preserve">, closely bound to our history, began.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Solun brothers came to Great Moravia in </w:t>
      </w:r>
      <w:r w:rsidDel="00000000" w:rsidR="00000000" w:rsidRPr="00000000">
        <w:rPr>
          <w:rFonts w:ascii="Times New Roman" w:cs="Times New Roman" w:eastAsia="Times New Roman" w:hAnsi="Times New Roman"/>
          <w:b w:val="1"/>
          <w:sz w:val="24"/>
          <w:szCs w:val="24"/>
          <w:rtl w:val="0"/>
        </w:rPr>
        <w:t xml:space="preserve">863</w:t>
      </w:r>
      <w:r w:rsidDel="00000000" w:rsidR="00000000" w:rsidRPr="00000000">
        <w:rPr>
          <w:rFonts w:ascii="Times New Roman" w:cs="Times New Roman" w:eastAsia="Times New Roman" w:hAnsi="Times New Roman"/>
          <w:sz w:val="24"/>
          <w:szCs w:val="24"/>
          <w:rtl w:val="0"/>
        </w:rPr>
        <w:t xml:space="preserve">, they created the </w:t>
      </w:r>
      <w:r w:rsidDel="00000000" w:rsidR="00000000" w:rsidRPr="00000000">
        <w:rPr>
          <w:rFonts w:ascii="Times New Roman" w:cs="Times New Roman" w:eastAsia="Times New Roman" w:hAnsi="Times New Roman"/>
          <w:b w:val="1"/>
          <w:sz w:val="24"/>
          <w:szCs w:val="24"/>
          <w:rtl w:val="0"/>
        </w:rPr>
        <w:t xml:space="preserve">Glagolitic alphabet</w:t>
      </w:r>
      <w:r w:rsidDel="00000000" w:rsidR="00000000" w:rsidRPr="00000000">
        <w:rPr>
          <w:rFonts w:ascii="Times New Roman" w:cs="Times New Roman" w:eastAsia="Times New Roman" w:hAnsi="Times New Roman"/>
          <w:sz w:val="24"/>
          <w:szCs w:val="24"/>
          <w:rtl w:val="0"/>
        </w:rPr>
        <w:t xml:space="preserve">, translated liturgical books into </w:t>
      </w:r>
      <w:r w:rsidDel="00000000" w:rsidR="00000000" w:rsidRPr="00000000">
        <w:rPr>
          <w:rFonts w:ascii="Times New Roman" w:cs="Times New Roman" w:eastAsia="Times New Roman" w:hAnsi="Times New Roman"/>
          <w:b w:val="1"/>
          <w:sz w:val="24"/>
          <w:szCs w:val="24"/>
          <w:rtl w:val="0"/>
        </w:rPr>
        <w:t xml:space="preserve">Slavic language, the Holy script, Act of the Apostles, Letters of the Apostles, they established a college, educated, spread the Christianity, brought by the legal norms</w:t>
      </w:r>
      <w:r w:rsidDel="00000000" w:rsidR="00000000" w:rsidRPr="00000000">
        <w:rPr>
          <w:rFonts w:ascii="Times New Roman" w:cs="Times New Roman" w:eastAsia="Times New Roman" w:hAnsi="Times New Roman"/>
          <w:sz w:val="24"/>
          <w:szCs w:val="24"/>
          <w:rtl w:val="0"/>
        </w:rPr>
        <w:t xml:space="preserve">, etc.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From Great Moravia they had to take part on a journey to </w:t>
      </w:r>
      <w:r w:rsidDel="00000000" w:rsidR="00000000" w:rsidRPr="00000000">
        <w:rPr>
          <w:rFonts w:ascii="Times New Roman" w:cs="Times New Roman" w:eastAsia="Times New Roman" w:hAnsi="Times New Roman"/>
          <w:b w:val="1"/>
          <w:sz w:val="24"/>
          <w:szCs w:val="24"/>
          <w:rtl w:val="0"/>
        </w:rPr>
        <w:t xml:space="preserve">Rome in 867</w:t>
      </w:r>
      <w:r w:rsidDel="00000000" w:rsidR="00000000" w:rsidRPr="00000000">
        <w:rPr>
          <w:rFonts w:ascii="Times New Roman" w:cs="Times New Roman" w:eastAsia="Times New Roman" w:hAnsi="Times New Roman"/>
          <w:sz w:val="24"/>
          <w:szCs w:val="24"/>
          <w:rtl w:val="0"/>
        </w:rPr>
        <w:t xml:space="preserve">, where they had to </w:t>
      </w:r>
      <w:r w:rsidDel="00000000" w:rsidR="00000000" w:rsidRPr="00000000">
        <w:rPr>
          <w:rFonts w:ascii="Times New Roman" w:cs="Times New Roman" w:eastAsia="Times New Roman" w:hAnsi="Times New Roman"/>
          <w:b w:val="1"/>
          <w:sz w:val="24"/>
          <w:szCs w:val="24"/>
          <w:rtl w:val="0"/>
        </w:rPr>
        <w:t xml:space="preserve">defend the Slavic language</w:t>
      </w:r>
      <w:r w:rsidDel="00000000" w:rsidR="00000000" w:rsidRPr="00000000">
        <w:rPr>
          <w:rFonts w:ascii="Times New Roman" w:cs="Times New Roman" w:eastAsia="Times New Roman" w:hAnsi="Times New Roman"/>
          <w:sz w:val="24"/>
          <w:szCs w:val="24"/>
          <w:rtl w:val="0"/>
        </w:rPr>
        <w:t xml:space="preserve"> as liturgical language </w:t>
      </w:r>
      <w:r w:rsidDel="00000000" w:rsidR="00000000" w:rsidRPr="00000000">
        <w:rPr>
          <w:rFonts w:ascii="Times New Roman" w:cs="Times New Roman" w:eastAsia="Times New Roman" w:hAnsi="Times New Roman"/>
          <w:b w:val="1"/>
          <w:sz w:val="24"/>
          <w:szCs w:val="24"/>
          <w:rtl w:val="0"/>
        </w:rPr>
        <w:t xml:space="preserve">in front of the “trilinguals'' </w:t>
      </w:r>
      <w:r w:rsidDel="00000000" w:rsidR="00000000" w:rsidRPr="00000000">
        <w:rPr>
          <w:rFonts w:ascii="Times New Roman" w:cs="Times New Roman" w:eastAsia="Times New Roman" w:hAnsi="Times New Roman"/>
          <w:sz w:val="24"/>
          <w:szCs w:val="24"/>
          <w:rtl w:val="0"/>
        </w:rPr>
        <w:t xml:space="preserve">(those who only recognized Latin, Greek and Hebrew)</w:t>
      </w:r>
      <w:r w:rsidDel="00000000" w:rsidR="00000000" w:rsidRPr="00000000">
        <w:rPr>
          <w:rFonts w:ascii="Times New Roman" w:cs="Times New Roman" w:eastAsia="Times New Roman" w:hAnsi="Times New Roman"/>
          <w:b w:val="1"/>
          <w:sz w:val="24"/>
          <w:szCs w:val="24"/>
          <w:rtl w:val="0"/>
        </w:rPr>
        <w:t xml:space="preserve"> and the Pope</w:t>
      </w:r>
      <w:r w:rsidDel="00000000" w:rsidR="00000000" w:rsidRPr="00000000">
        <w:rPr>
          <w:rFonts w:ascii="Times New Roman" w:cs="Times New Roman" w:eastAsia="Times New Roman" w:hAnsi="Times New Roman"/>
          <w:sz w:val="24"/>
          <w:szCs w:val="24"/>
          <w:rtl w:val="0"/>
        </w:rPr>
        <w:t xml:space="preserve"> himself, who authorised Slavic a new liturgical language. He </w:t>
      </w:r>
      <w:r w:rsidDel="00000000" w:rsidR="00000000" w:rsidRPr="00000000">
        <w:rPr>
          <w:rFonts w:ascii="Times New Roman" w:cs="Times New Roman" w:eastAsia="Times New Roman" w:hAnsi="Times New Roman"/>
          <w:b w:val="1"/>
          <w:sz w:val="24"/>
          <w:szCs w:val="24"/>
          <w:rtl w:val="0"/>
        </w:rPr>
        <w:t xml:space="preserve">ordained Methodius a priest, later a Bishop and Archbishop for Pannonia and Great Moravia</w:t>
      </w:r>
      <w:r w:rsidDel="00000000" w:rsidR="00000000" w:rsidRPr="00000000">
        <w:rPr>
          <w:rFonts w:ascii="Times New Roman" w:cs="Times New Roman" w:eastAsia="Times New Roman" w:hAnsi="Times New Roman"/>
          <w:sz w:val="24"/>
          <w:szCs w:val="24"/>
          <w:rtl w:val="0"/>
        </w:rPr>
        <w:t xml:space="preserve"> which was met with reluctance of Bavarian priests administrating in Great Moravia. Together with Methodius, several of their students were ordained, too.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Constantine never returned from Rome, he fell ill, entered a monastery, accepted the name </w:t>
      </w:r>
      <w:r w:rsidDel="00000000" w:rsidR="00000000" w:rsidRPr="00000000">
        <w:rPr>
          <w:rFonts w:ascii="Times New Roman" w:cs="Times New Roman" w:eastAsia="Times New Roman" w:hAnsi="Times New Roman"/>
          <w:b w:val="1"/>
          <w:sz w:val="24"/>
          <w:szCs w:val="24"/>
          <w:rtl w:val="0"/>
        </w:rPr>
        <w:t xml:space="preserve">Cyril,</w:t>
      </w:r>
      <w:r w:rsidDel="00000000" w:rsidR="00000000" w:rsidRPr="00000000">
        <w:rPr>
          <w:rFonts w:ascii="Times New Roman" w:cs="Times New Roman" w:eastAsia="Times New Roman" w:hAnsi="Times New Roman"/>
          <w:sz w:val="24"/>
          <w:szCs w:val="24"/>
          <w:rtl w:val="0"/>
        </w:rPr>
        <w:t xml:space="preserve"> and on </w:t>
      </w:r>
      <w:r w:rsidDel="00000000" w:rsidR="00000000" w:rsidRPr="00000000">
        <w:rPr>
          <w:rFonts w:ascii="Times New Roman" w:cs="Times New Roman" w:eastAsia="Times New Roman" w:hAnsi="Times New Roman"/>
          <w:b w:val="1"/>
          <w:sz w:val="24"/>
          <w:szCs w:val="24"/>
          <w:rtl w:val="0"/>
        </w:rPr>
        <w:t xml:space="preserve">February 14, 869</w:t>
      </w:r>
      <w:r w:rsidDel="00000000" w:rsidR="00000000" w:rsidRPr="00000000">
        <w:rPr>
          <w:rFonts w:ascii="Times New Roman" w:cs="Times New Roman" w:eastAsia="Times New Roman" w:hAnsi="Times New Roman"/>
          <w:sz w:val="24"/>
          <w:szCs w:val="24"/>
          <w:rtl w:val="0"/>
        </w:rPr>
        <w:t xml:space="preserve"> he died.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Methodius´ return to Great Moravia was far from being easy. He was captured and tortured by Bavarian priests. He came free from his torturers thanks to </w:t>
      </w:r>
      <w:r w:rsidDel="00000000" w:rsidR="00000000" w:rsidRPr="00000000">
        <w:rPr>
          <w:rFonts w:ascii="Times New Roman" w:cs="Times New Roman" w:eastAsia="Times New Roman" w:hAnsi="Times New Roman"/>
          <w:b w:val="1"/>
          <w:sz w:val="24"/>
          <w:szCs w:val="24"/>
          <w:rtl w:val="0"/>
        </w:rPr>
        <w:t xml:space="preserve">Pope John VIII</w:t>
      </w:r>
      <w:r w:rsidDel="00000000" w:rsidR="00000000" w:rsidRPr="00000000">
        <w:rPr>
          <w:rFonts w:ascii="Times New Roman" w:cs="Times New Roman" w:eastAsia="Times New Roman" w:hAnsi="Times New Roman"/>
          <w:sz w:val="24"/>
          <w:szCs w:val="24"/>
          <w:rtl w:val="0"/>
        </w:rPr>
        <w:t xml:space="preserve">. After returning to Great Moravia his working conditions as the archbishop were made even tougher because of the influence of one of the German priests </w:t>
      </w:r>
      <w:r w:rsidDel="00000000" w:rsidR="00000000" w:rsidRPr="00000000">
        <w:rPr>
          <w:rFonts w:ascii="Times New Roman" w:cs="Times New Roman" w:eastAsia="Times New Roman" w:hAnsi="Times New Roman"/>
          <w:b w:val="1"/>
          <w:sz w:val="24"/>
          <w:szCs w:val="24"/>
          <w:rtl w:val="0"/>
        </w:rPr>
        <w:t xml:space="preserve">Wiching </w:t>
      </w:r>
      <w:r w:rsidDel="00000000" w:rsidR="00000000" w:rsidRPr="00000000">
        <w:rPr>
          <w:rFonts w:ascii="Times New Roman" w:cs="Times New Roman" w:eastAsia="Times New Roman" w:hAnsi="Times New Roman"/>
          <w:sz w:val="24"/>
          <w:szCs w:val="24"/>
          <w:rtl w:val="0"/>
        </w:rPr>
        <w:t xml:space="preserve">who was close to Svatopluk and plotted against Methodius. He then had to travel once again to Rome to defend his deeds and teaching. He succeeded, Pope John VIII issued </w:t>
      </w:r>
      <w:r w:rsidDel="00000000" w:rsidR="00000000" w:rsidRPr="00000000">
        <w:rPr>
          <w:rFonts w:ascii="Times New Roman" w:cs="Times New Roman" w:eastAsia="Times New Roman" w:hAnsi="Times New Roman"/>
          <w:b w:val="1"/>
          <w:sz w:val="24"/>
          <w:szCs w:val="24"/>
          <w:rtl w:val="0"/>
        </w:rPr>
        <w:t xml:space="preserve">the papal letter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Industriae tuae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approving the Old Church Slavonic but just after the Latin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Wiching </w:t>
      </w:r>
      <w:r w:rsidDel="00000000" w:rsidR="00000000" w:rsidRPr="00000000">
        <w:rPr>
          <w:rFonts w:ascii="Times New Roman" w:cs="Times New Roman" w:eastAsia="Times New Roman" w:hAnsi="Times New Roman"/>
          <w:sz w:val="24"/>
          <w:szCs w:val="24"/>
          <w:rtl w:val="0"/>
        </w:rPr>
        <w:t xml:space="preserve">became</w:t>
      </w:r>
      <w:r w:rsidDel="00000000" w:rsidR="00000000" w:rsidRPr="00000000">
        <w:rPr>
          <w:rFonts w:ascii="Times New Roman" w:cs="Times New Roman" w:eastAsia="Times New Roman" w:hAnsi="Times New Roman"/>
          <w:b w:val="1"/>
          <w:sz w:val="24"/>
          <w:szCs w:val="24"/>
          <w:rtl w:val="0"/>
        </w:rPr>
        <w:t xml:space="preserve"> bishop </w:t>
      </w:r>
      <w:r w:rsidDel="00000000" w:rsidR="00000000" w:rsidRPr="00000000">
        <w:rPr>
          <w:rFonts w:ascii="Times New Roman" w:cs="Times New Roman" w:eastAsia="Times New Roman" w:hAnsi="Times New Roman"/>
          <w:sz w:val="24"/>
          <w:szCs w:val="24"/>
          <w:rtl w:val="0"/>
        </w:rPr>
        <w:t xml:space="preserve">and in Great Moravia he became</w:t>
      </w:r>
      <w:r w:rsidDel="00000000" w:rsidR="00000000" w:rsidRPr="00000000">
        <w:rPr>
          <w:rFonts w:ascii="Times New Roman" w:cs="Times New Roman" w:eastAsia="Times New Roman" w:hAnsi="Times New Roman"/>
          <w:b w:val="1"/>
          <w:sz w:val="24"/>
          <w:szCs w:val="24"/>
          <w:rtl w:val="0"/>
        </w:rPr>
        <w:t xml:space="preserve"> the archbishop of Nitra. </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Before his death Methodius appointed his successor </w:t>
      </w:r>
      <w:r w:rsidDel="00000000" w:rsidR="00000000" w:rsidRPr="00000000">
        <w:rPr>
          <w:rFonts w:ascii="Times New Roman" w:cs="Times New Roman" w:eastAsia="Times New Roman" w:hAnsi="Times New Roman"/>
          <w:b w:val="1"/>
          <w:sz w:val="24"/>
          <w:szCs w:val="24"/>
          <w:rtl w:val="0"/>
        </w:rPr>
        <w:t xml:space="preserve">Gorazd</w:t>
      </w:r>
      <w:r w:rsidDel="00000000" w:rsidR="00000000" w:rsidRPr="00000000">
        <w:rPr>
          <w:rFonts w:ascii="Times New Roman" w:cs="Times New Roman" w:eastAsia="Times New Roman" w:hAnsi="Times New Roman"/>
          <w:sz w:val="24"/>
          <w:szCs w:val="24"/>
          <w:rtl w:val="0"/>
        </w:rPr>
        <w:t xml:space="preserve">, but when </w:t>
      </w:r>
      <w:r w:rsidDel="00000000" w:rsidR="00000000" w:rsidRPr="00000000">
        <w:rPr>
          <w:rFonts w:ascii="Times New Roman" w:cs="Times New Roman" w:eastAsia="Times New Roman" w:hAnsi="Times New Roman"/>
          <w:b w:val="1"/>
          <w:sz w:val="24"/>
          <w:szCs w:val="24"/>
          <w:rtl w:val="0"/>
        </w:rPr>
        <w:t xml:space="preserve">Methodius died in 885</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b w:val="1"/>
          <w:sz w:val="24"/>
          <w:szCs w:val="24"/>
          <w:rtl w:val="0"/>
        </w:rPr>
        <w:t xml:space="preserve">disciples were banished from Great Moravia</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sz w:val="24"/>
          <w:szCs w:val="24"/>
          <w:rtl w:val="0"/>
        </w:rPr>
        <w:t xml:space="preserve">Slavonic liturgy became forbidden</w:t>
      </w:r>
      <w:r w:rsidDel="00000000" w:rsidR="00000000" w:rsidRPr="00000000">
        <w:rPr>
          <w:rFonts w:ascii="Times New Roman" w:cs="Times New Roman" w:eastAsia="Times New Roman" w:hAnsi="Times New Roman"/>
          <w:sz w:val="24"/>
          <w:szCs w:val="24"/>
          <w:rtl w:val="0"/>
        </w:rPr>
        <w:t xml:space="preserve"> and Great Moravia got again under the Church administration of the Franks.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Solun brothers however, left a significant message in our as well as European history. Their activities had an impact on </w:t>
      </w:r>
      <w:r w:rsidDel="00000000" w:rsidR="00000000" w:rsidRPr="00000000">
        <w:rPr>
          <w:rFonts w:ascii="Times New Roman" w:cs="Times New Roman" w:eastAsia="Times New Roman" w:hAnsi="Times New Roman"/>
          <w:b w:val="1"/>
          <w:sz w:val="24"/>
          <w:szCs w:val="24"/>
          <w:rtl w:val="0"/>
        </w:rPr>
        <w:t xml:space="preserve">education, spreading of Christianity, political development in Great Moravia and other European countries</w:t>
      </w:r>
      <w:r w:rsidDel="00000000" w:rsidR="00000000" w:rsidRPr="00000000">
        <w:rPr>
          <w:rFonts w:ascii="Times New Roman" w:cs="Times New Roman" w:eastAsia="Times New Roman" w:hAnsi="Times New Roman"/>
          <w:sz w:val="24"/>
          <w:szCs w:val="24"/>
          <w:rtl w:val="0"/>
        </w:rPr>
        <w:t xml:space="preserve">. Although their work and the work of their students is mainly religiously oriented and largely represents translations of religious books, they brought their own work as well.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field of literature creation </w:t>
      </w:r>
      <w:r w:rsidDel="00000000" w:rsidR="00000000" w:rsidRPr="00000000">
        <w:rPr>
          <w:rFonts w:ascii="Times New Roman" w:cs="Times New Roman" w:eastAsia="Times New Roman" w:hAnsi="Times New Roman"/>
          <w:b w:val="1"/>
          <w:sz w:val="24"/>
          <w:szCs w:val="24"/>
          <w:rtl w:val="0"/>
        </w:rPr>
        <w:t xml:space="preserve">Constantine was more active</w:t>
      </w:r>
      <w:r w:rsidDel="00000000" w:rsidR="00000000" w:rsidRPr="00000000">
        <w:rPr>
          <w:rFonts w:ascii="Times New Roman" w:cs="Times New Roman" w:eastAsia="Times New Roman" w:hAnsi="Times New Roman"/>
          <w:sz w:val="24"/>
          <w:szCs w:val="24"/>
          <w:rtl w:val="0"/>
        </w:rPr>
        <w:t xml:space="preserve"> being the author of the first ever </w:t>
      </w:r>
      <w:r w:rsidDel="00000000" w:rsidR="00000000" w:rsidRPr="00000000">
        <w:rPr>
          <w:rFonts w:ascii="Times New Roman" w:cs="Times New Roman" w:eastAsia="Times New Roman" w:hAnsi="Times New Roman"/>
          <w:b w:val="1"/>
          <w:sz w:val="24"/>
          <w:szCs w:val="24"/>
          <w:rtl w:val="0"/>
        </w:rPr>
        <w:t xml:space="preserve">Old Slavonic poem written in Glagolitic</w:t>
      </w:r>
      <w:r w:rsidDel="00000000" w:rsidR="00000000" w:rsidRPr="00000000">
        <w:rPr>
          <w:rFonts w:ascii="Times New Roman" w:cs="Times New Roman" w:eastAsia="Times New Roman" w:hAnsi="Times New Roman"/>
          <w:sz w:val="24"/>
          <w:szCs w:val="24"/>
          <w:rtl w:val="0"/>
        </w:rPr>
        <w:t xml:space="preserve">. It was the poem </w:t>
      </w:r>
      <w:r w:rsidDel="00000000" w:rsidR="00000000" w:rsidRPr="00000000">
        <w:rPr>
          <w:rFonts w:ascii="Times New Roman" w:cs="Times New Roman" w:eastAsia="Times New Roman" w:hAnsi="Times New Roman"/>
          <w:b w:val="1"/>
          <w:sz w:val="24"/>
          <w:szCs w:val="24"/>
          <w:rtl w:val="0"/>
        </w:rPr>
        <w:t xml:space="preserve">Proglas</w:t>
      </w:r>
      <w:r w:rsidDel="00000000" w:rsidR="00000000" w:rsidRPr="00000000">
        <w:rPr>
          <w:rFonts w:ascii="Times New Roman" w:cs="Times New Roman" w:eastAsia="Times New Roman" w:hAnsi="Times New Roman"/>
          <w:sz w:val="24"/>
          <w:szCs w:val="24"/>
          <w:rtl w:val="0"/>
        </w:rPr>
        <w:t xml:space="preserve">. It was a 110-verse long preface to the Gospel.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Methodius started writing after Constantine's death. Important pieces of his works include </w:t>
      </w:r>
      <w:r w:rsidDel="00000000" w:rsidR="00000000" w:rsidRPr="00000000">
        <w:rPr>
          <w:rFonts w:ascii="Times New Roman" w:cs="Times New Roman" w:eastAsia="Times New Roman" w:hAnsi="Times New Roman"/>
          <w:b w:val="1"/>
          <w:sz w:val="24"/>
          <w:szCs w:val="24"/>
          <w:rtl w:val="0"/>
        </w:rPr>
        <w:t xml:space="preserve">Admonition of the Rulers</w:t>
      </w:r>
      <w:r w:rsidDel="00000000" w:rsidR="00000000" w:rsidRPr="00000000">
        <w:rPr>
          <w:rFonts w:ascii="Times New Roman" w:cs="Times New Roman" w:eastAsia="Times New Roman" w:hAnsi="Times New Roman"/>
          <w:sz w:val="24"/>
          <w:szCs w:val="24"/>
          <w:rtl w:val="0"/>
        </w:rPr>
        <w:t xml:space="preserve"> – reflecting on the </w:t>
      </w:r>
      <w:r w:rsidDel="00000000" w:rsidR="00000000" w:rsidRPr="00000000">
        <w:rPr>
          <w:rFonts w:ascii="Times New Roman" w:cs="Times New Roman" w:eastAsia="Times New Roman" w:hAnsi="Times New Roman"/>
          <w:sz w:val="24"/>
          <w:szCs w:val="24"/>
          <w:rtl w:val="0"/>
        </w:rPr>
        <w:t xml:space="preserve">immoral</w:t>
      </w:r>
      <w:r w:rsidDel="00000000" w:rsidR="00000000" w:rsidRPr="00000000">
        <w:rPr>
          <w:rFonts w:ascii="Times New Roman" w:cs="Times New Roman" w:eastAsia="Times New Roman" w:hAnsi="Times New Roman"/>
          <w:sz w:val="24"/>
          <w:szCs w:val="24"/>
          <w:rtl w:val="0"/>
        </w:rPr>
        <w:t xml:space="preserve"> life of Svatopluk or rather a work addressed to all the rulers. Another important literary work is </w:t>
      </w:r>
      <w:r w:rsidDel="00000000" w:rsidR="00000000" w:rsidRPr="00000000">
        <w:rPr>
          <w:rFonts w:ascii="Times New Roman" w:cs="Times New Roman" w:eastAsia="Times New Roman" w:hAnsi="Times New Roman"/>
          <w:b w:val="1"/>
          <w:sz w:val="24"/>
          <w:szCs w:val="24"/>
          <w:rtl w:val="0"/>
        </w:rPr>
        <w:t xml:space="preserve">Zakon Sudnyi Liudem </w:t>
      </w:r>
      <w:r w:rsidDel="00000000" w:rsidR="00000000" w:rsidRPr="00000000">
        <w:rPr>
          <w:rFonts w:ascii="Times New Roman" w:cs="Times New Roman" w:eastAsia="Times New Roman" w:hAnsi="Times New Roman"/>
          <w:sz w:val="24"/>
          <w:szCs w:val="24"/>
          <w:rtl w:val="0"/>
        </w:rPr>
        <w:t xml:space="preserve">which was the oldest preserved Slavic legal text of our ancestors. It was derived from the customary law of the Slavs but it also reflects Byzantine law that followed the law of the Roman Empire. It contains 32 legal texts, defines infringements and penalties for them.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students of Constantine and Methodius focused mainly on translations, but their pens were also the source of important documents and works that serve as the depiction of the society of the era. It is for example </w:t>
      </w:r>
      <w:r w:rsidDel="00000000" w:rsidR="00000000" w:rsidRPr="00000000">
        <w:rPr>
          <w:rFonts w:ascii="Times New Roman" w:cs="Times New Roman" w:eastAsia="Times New Roman" w:hAnsi="Times New Roman"/>
          <w:b w:val="1"/>
          <w:sz w:val="24"/>
          <w:szCs w:val="24"/>
          <w:rtl w:val="0"/>
        </w:rPr>
        <w:t xml:space="preserve">The Life of Constantine</w:t>
      </w:r>
      <w:r w:rsidDel="00000000" w:rsidR="00000000" w:rsidRPr="00000000">
        <w:rPr>
          <w:rFonts w:ascii="Times New Roman" w:cs="Times New Roman" w:eastAsia="Times New Roman" w:hAnsi="Times New Roman"/>
          <w:sz w:val="24"/>
          <w:szCs w:val="24"/>
          <w:rtl w:val="0"/>
        </w:rPr>
        <w:t xml:space="preserve"> which was written by </w:t>
      </w:r>
      <w:r w:rsidDel="00000000" w:rsidR="00000000" w:rsidRPr="00000000">
        <w:rPr>
          <w:rFonts w:ascii="Times New Roman" w:cs="Times New Roman" w:eastAsia="Times New Roman" w:hAnsi="Times New Roman"/>
          <w:b w:val="1"/>
          <w:sz w:val="24"/>
          <w:szCs w:val="24"/>
          <w:rtl w:val="0"/>
        </w:rPr>
        <w:t xml:space="preserve">Kliment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The Life of Methodius</w:t>
      </w:r>
      <w:r w:rsidDel="00000000" w:rsidR="00000000" w:rsidRPr="00000000">
        <w:rPr>
          <w:rFonts w:ascii="Times New Roman" w:cs="Times New Roman" w:eastAsia="Times New Roman" w:hAnsi="Times New Roman"/>
          <w:sz w:val="24"/>
          <w:szCs w:val="24"/>
          <w:rtl w:val="0"/>
        </w:rPr>
        <w:t xml:space="preserve"> that was probably written by </w:t>
      </w:r>
      <w:r w:rsidDel="00000000" w:rsidR="00000000" w:rsidRPr="00000000">
        <w:rPr>
          <w:rFonts w:ascii="Times New Roman" w:cs="Times New Roman" w:eastAsia="Times New Roman" w:hAnsi="Times New Roman"/>
          <w:b w:val="1"/>
          <w:sz w:val="24"/>
          <w:szCs w:val="24"/>
          <w:rtl w:val="0"/>
        </w:rPr>
        <w:t xml:space="preserve">Gorazd</w:t>
      </w:r>
      <w:r w:rsidDel="00000000" w:rsidR="00000000" w:rsidRPr="00000000">
        <w:rPr>
          <w:rFonts w:ascii="Times New Roman" w:cs="Times New Roman" w:eastAsia="Times New Roman" w:hAnsi="Times New Roman"/>
          <w:sz w:val="24"/>
          <w:szCs w:val="24"/>
          <w:rtl w:val="0"/>
        </w:rPr>
        <w:t xml:space="preserve">. Mainly The Life of Methodius is full of important information about the functioning of our first state unit. The biographies of Solun brothers are known under the name </w:t>
      </w:r>
      <w:r w:rsidDel="00000000" w:rsidR="00000000" w:rsidRPr="00000000">
        <w:rPr>
          <w:rFonts w:ascii="Times New Roman" w:cs="Times New Roman" w:eastAsia="Times New Roman" w:hAnsi="Times New Roman"/>
          <w:b w:val="1"/>
          <w:sz w:val="24"/>
          <w:szCs w:val="24"/>
          <w:rtl w:val="0"/>
        </w:rPr>
        <w:t xml:space="preserve">Moravian – Pannonian Legends</w:t>
      </w:r>
      <w:r w:rsidDel="00000000" w:rsidR="00000000" w:rsidRPr="00000000">
        <w:rPr>
          <w:rFonts w:ascii="Times New Roman" w:cs="Times New Roman" w:eastAsia="Times New Roman" w:hAnsi="Times New Roman"/>
          <w:sz w:val="24"/>
          <w:szCs w:val="24"/>
          <w:rtl w:val="0"/>
        </w:rPr>
        <w:t xml:space="preserve">. The set of 38 prayers written in Glagolitic Old Slavonic are the </w:t>
      </w:r>
      <w:r w:rsidDel="00000000" w:rsidR="00000000" w:rsidRPr="00000000">
        <w:rPr>
          <w:rFonts w:ascii="Times New Roman" w:cs="Times New Roman" w:eastAsia="Times New Roman" w:hAnsi="Times New Roman"/>
          <w:b w:val="1"/>
          <w:sz w:val="24"/>
          <w:szCs w:val="24"/>
          <w:rtl w:val="0"/>
        </w:rPr>
        <w:t xml:space="preserve">Kyev Letters</w:t>
      </w:r>
      <w:r w:rsidDel="00000000" w:rsidR="00000000" w:rsidRPr="00000000">
        <w:rPr>
          <w:rFonts w:ascii="Times New Roman" w:cs="Times New Roman" w:eastAsia="Times New Roman" w:hAnsi="Times New Roman"/>
          <w:sz w:val="24"/>
          <w:szCs w:val="24"/>
          <w:rtl w:val="0"/>
        </w:rPr>
        <w:t xml:space="preserve">. Their authorship isn´t clear but it could have been </w:t>
      </w:r>
      <w:r w:rsidDel="00000000" w:rsidR="00000000" w:rsidRPr="00000000">
        <w:rPr>
          <w:rFonts w:ascii="Times New Roman" w:cs="Times New Roman" w:eastAsia="Times New Roman" w:hAnsi="Times New Roman"/>
          <w:b w:val="1"/>
          <w:sz w:val="24"/>
          <w:szCs w:val="24"/>
          <w:rtl w:val="0"/>
        </w:rPr>
        <w:t xml:space="preserve">Kliment or Constantine himself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Thanks to their legacy, Constantine and Methodius influence the generations till this day. </w:t>
      </w:r>
      <w:r w:rsidDel="00000000" w:rsidR="00000000" w:rsidRPr="00000000">
        <w:rPr>
          <w:rFonts w:ascii="Times New Roman" w:cs="Times New Roman" w:eastAsia="Times New Roman" w:hAnsi="Times New Roman"/>
          <w:b w:val="1"/>
          <w:sz w:val="24"/>
          <w:szCs w:val="24"/>
          <w:rtl w:val="0"/>
        </w:rPr>
        <w:t xml:space="preserve">On 31 December 1980 they were named the patrons of Europe by Pope John Paul 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rsid w:val="004F38D9"/>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Textbubliny">
    <w:name w:val="Balloon Text"/>
    <w:basedOn w:val="Normlny"/>
    <w:link w:val="TextbublinyChar"/>
    <w:uiPriority w:val="99"/>
    <w:semiHidden w:val="1"/>
    <w:unhideWhenUsed w:val="1"/>
    <w:rsid w:val="004F38D9"/>
    <w:pPr>
      <w:spacing w:after="0" w:line="240" w:lineRule="auto"/>
    </w:pPr>
    <w:rPr>
      <w:rFonts w:ascii="Tahoma" w:cs="Tahoma" w:hAnsi="Tahoma"/>
      <w:sz w:val="16"/>
      <w:szCs w:val="16"/>
    </w:rPr>
  </w:style>
  <w:style w:type="character" w:styleId="TextbublinyChar" w:customStyle="1">
    <w:name w:val="Text bubliny Char"/>
    <w:basedOn w:val="Predvolenpsmoodseku"/>
    <w:link w:val="Textbubliny"/>
    <w:uiPriority w:val="99"/>
    <w:semiHidden w:val="1"/>
    <w:rsid w:val="004F38D9"/>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6+cFTiyXvLY/pUdGNwrnsUGyaQ==">AMUW2mX/CMXL4N4jDbNbs+yUhg3jIyqvD+EEAtiCOZVK2WEXiZ/rnJoLcnmaIqZ847i5J1UTqaFlf7sCOq8+qCYAoRbvbtqjW29w1E7n+KE/ql/kUhHaPfE=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2021-11-07T14:23:00Z</dcterms:created>
  <dc:creator>admin</dc:creator>
</cp:coreProperties>
</file>